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1D4445" w:rsidRPr="002D2470" w:rsidTr="006351A1">
        <w:trPr>
          <w:trHeight w:val="739"/>
        </w:trPr>
        <w:tc>
          <w:tcPr>
            <w:tcW w:w="4823" w:type="dxa"/>
          </w:tcPr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2D2470">
              <w:rPr>
                <w:rFonts w:ascii="Verdana" w:hAnsi="Verdana"/>
                <w:sz w:val="18"/>
                <w:szCs w:val="18"/>
              </w:rPr>
              <w:t>«Защитно</w:t>
            </w:r>
            <w:r>
              <w:rPr>
                <w:rFonts w:ascii="Verdana" w:hAnsi="Verdana"/>
                <w:sz w:val="18"/>
                <w:szCs w:val="18"/>
              </w:rPr>
              <w:t>е</w:t>
            </w:r>
            <w:r w:rsidRPr="002D2470">
              <w:rPr>
                <w:rFonts w:ascii="Verdana" w:hAnsi="Verdana"/>
                <w:sz w:val="18"/>
                <w:szCs w:val="18"/>
              </w:rPr>
              <w:t>»</w:t>
            </w:r>
          </w:p>
          <w:p w:rsidR="001D4445" w:rsidRDefault="001D4445" w:rsidP="006351A1">
            <w:pP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306513, Курская обл.,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Щигровский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 xml:space="preserve"> р-н, </w:t>
            </w:r>
          </w:p>
          <w:p w:rsidR="001D4445" w:rsidRDefault="001D4445" w:rsidP="006351A1">
            <w:r>
              <w:rPr>
                <w:rFonts w:ascii="Tahoma" w:hAnsi="Tahoma"/>
                <w:color w:val="333333"/>
                <w:sz w:val="21"/>
                <w:szCs w:val="21"/>
                <w:shd w:val="clear" w:color="auto" w:fill="FFFFFF"/>
              </w:rPr>
              <w:t>с. Защитное</w:t>
            </w:r>
          </w:p>
          <w:p w:rsidR="001D4445" w:rsidRPr="006D0F39" w:rsidRDefault="00F76F1D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hyperlink r:id="rId4" w:history="1"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www</w:t>
              </w:r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ekoniva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-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apk</w:t>
              </w:r>
              <w:proofErr w:type="spellEnd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</w:rPr>
                <w:t>.</w:t>
              </w:r>
              <w:proofErr w:type="spellStart"/>
              <w:r w:rsidR="001D4445" w:rsidRPr="006D17CF">
                <w:rPr>
                  <w:rStyle w:val="a4"/>
                  <w:rFonts w:ascii="Verdana" w:hAnsi="Verdan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 w:cstheme="minorBidi"/>
                <w:szCs w:val="24"/>
                <w:lang w:eastAsia="en-US"/>
              </w:rPr>
            </w:pPr>
            <w:r w:rsidRPr="002D2470">
              <w:rPr>
                <w:rFonts w:ascii="Verdana" w:hAnsi="Verdana"/>
                <w:b/>
                <w:sz w:val="18"/>
                <w:szCs w:val="18"/>
              </w:rPr>
              <w:t>Кому: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>Бесединский</w:t>
            </w:r>
            <w:proofErr w:type="spellEnd"/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 сельсовет </w:t>
            </w:r>
            <w:r w:rsidR="005E35DD">
              <w:rPr>
                <w:rFonts w:ascii="Times New Roman" w:eastAsia="Calibri" w:hAnsi="Times New Roman" w:cstheme="minorBidi"/>
                <w:szCs w:val="24"/>
                <w:lang w:eastAsia="en-US"/>
              </w:rPr>
              <w:t xml:space="preserve">Курского </w:t>
            </w:r>
            <w:r w:rsidRPr="001536A0">
              <w:rPr>
                <w:rFonts w:ascii="Times New Roman" w:eastAsia="Calibri" w:hAnsi="Times New Roman" w:cstheme="minorBidi"/>
                <w:szCs w:val="24"/>
                <w:lang w:eastAsia="en-US"/>
              </w:rPr>
              <w:t>района Курской области</w:t>
            </w:r>
          </w:p>
          <w:p w:rsidR="001D4445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E52AC">
              <w:rPr>
                <w:rFonts w:ascii="Times New Roman" w:eastAsia="Calibri" w:hAnsi="Times New Roman"/>
                <w:szCs w:val="24"/>
                <w:lang w:eastAsia="en-US"/>
              </w:rPr>
              <w:t>Электронная почта:</w:t>
            </w:r>
            <w:r w:rsidR="005E35DD">
              <w:t xml:space="preserve"> </w:t>
            </w:r>
            <w:r w:rsidR="005E35DD" w:rsidRPr="005E35DD">
              <w:rPr>
                <w:rFonts w:ascii="Times New Roman" w:hAnsi="Times New Roman"/>
              </w:rPr>
              <w:t>abesedino@mail.ru</w:t>
            </w:r>
            <w:r w:rsidRPr="001536A0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1D4445" w:rsidRPr="002D2470" w:rsidRDefault="001D4445" w:rsidP="006351A1">
            <w:pPr>
              <w:pStyle w:val="a3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4445" w:rsidRPr="00553C38" w:rsidRDefault="001D4445" w:rsidP="001D4445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0F88E" wp14:editId="414C4C75">
            <wp:extent cx="2604211" cy="86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95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38">
        <w:t xml:space="preserve">                             </w:t>
      </w:r>
    </w:p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245828" w:rsidRDefault="001D4445" w:rsidP="001D4445"/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:rsidR="001D4445" w:rsidRPr="007A082B" w:rsidRDefault="001D4445" w:rsidP="001D4445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:rsidR="001D4445" w:rsidRPr="007A082B" w:rsidRDefault="001D4445" w:rsidP="001D4445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«Защитное»:</w:t>
      </w:r>
    </w:p>
    <w:p w:rsidR="001D4445" w:rsidRDefault="001D4445" w:rsidP="001D4445">
      <w:pPr>
        <w:suppressAutoHyphens/>
        <w:ind w:left="420"/>
        <w:rPr>
          <w:rFonts w:ascii="Times New Roman" w:hAnsi="Times New Roman"/>
          <w:lang w:eastAsia="zh-CN"/>
        </w:rPr>
      </w:pPr>
    </w:p>
    <w:p w:rsidR="001D4445" w:rsidRPr="00F87EFB" w:rsidRDefault="001D4445" w:rsidP="001D4445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границах </w:t>
      </w:r>
      <w:proofErr w:type="spellStart"/>
      <w:r w:rsidR="005E35DD">
        <w:rPr>
          <w:rFonts w:ascii="Times New Roman" w:hAnsi="Times New Roman"/>
          <w:lang w:eastAsia="zh-CN"/>
        </w:rPr>
        <w:t>Бесединского</w:t>
      </w:r>
      <w:proofErr w:type="spellEnd"/>
      <w:r w:rsidR="00B71C04">
        <w:rPr>
          <w:rFonts w:ascii="Times New Roman" w:hAnsi="Times New Roman"/>
          <w:lang w:eastAsia="zh-CN"/>
        </w:rPr>
        <w:t xml:space="preserve"> сельсовета </w:t>
      </w:r>
      <w:r w:rsidR="00F76F1D">
        <w:rPr>
          <w:rFonts w:ascii="Times New Roman" w:hAnsi="Times New Roman"/>
          <w:lang w:eastAsia="zh-CN"/>
        </w:rPr>
        <w:t>с 01 апреля по 07 апреля 2024</w:t>
      </w:r>
      <w:bookmarkStart w:id="0" w:name="_GoBack"/>
      <w:bookmarkEnd w:id="0"/>
      <w:r>
        <w:rPr>
          <w:rFonts w:ascii="Times New Roman" w:hAnsi="Times New Roman"/>
          <w:lang w:eastAsia="zh-CN"/>
        </w:rPr>
        <w:t xml:space="preserve"> года будет проводиться наземная обработка</w:t>
      </w:r>
      <w:r w:rsidR="00B71C04">
        <w:rPr>
          <w:rFonts w:ascii="Times New Roman" w:hAnsi="Times New Roman"/>
          <w:lang w:eastAsia="zh-CN"/>
        </w:rPr>
        <w:t xml:space="preserve"> </w:t>
      </w:r>
      <w:proofErr w:type="spellStart"/>
      <w:r w:rsidR="00B71C04">
        <w:rPr>
          <w:rFonts w:ascii="Times New Roman" w:hAnsi="Times New Roman"/>
          <w:lang w:eastAsia="zh-CN"/>
        </w:rPr>
        <w:t>агрохимикатами</w:t>
      </w:r>
      <w:proofErr w:type="spellEnd"/>
      <w:r>
        <w:rPr>
          <w:rFonts w:ascii="Times New Roman" w:hAnsi="Times New Roman"/>
          <w:lang w:eastAsia="zh-CN"/>
        </w:rPr>
        <w:t xml:space="preserve"> посевов </w:t>
      </w:r>
      <w:r w:rsidR="00B71C04">
        <w:rPr>
          <w:rFonts w:ascii="Times New Roman" w:hAnsi="Times New Roman"/>
          <w:lang w:eastAsia="zh-CN"/>
        </w:rPr>
        <w:t>ярового ячменя</w:t>
      </w:r>
      <w:r w:rsidR="005E35D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в соответствии с графиком работ. </w:t>
      </w:r>
    </w:p>
    <w:p w:rsidR="001D4445" w:rsidRDefault="001D4445" w:rsidP="001D444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1981"/>
        <w:gridCol w:w="3921"/>
      </w:tblGrid>
      <w:tr w:rsidR="001D4445" w:rsidTr="006351A1">
        <w:tc>
          <w:tcPr>
            <w:tcW w:w="2263" w:type="dxa"/>
            <w:vAlign w:val="center"/>
          </w:tcPr>
          <w:p w:rsidR="001D4445" w:rsidRDefault="001D4445" w:rsidP="006351A1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:rsidR="001D4445" w:rsidRDefault="001D4445" w:rsidP="006351A1">
            <w:pPr>
              <w:jc w:val="center"/>
            </w:pPr>
            <w:r>
              <w:t>Культура</w:t>
            </w:r>
          </w:p>
        </w:tc>
        <w:tc>
          <w:tcPr>
            <w:tcW w:w="1981" w:type="dxa"/>
            <w:vAlign w:val="center"/>
          </w:tcPr>
          <w:p w:rsidR="001D4445" w:rsidRDefault="001D4445" w:rsidP="006351A1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:rsidR="001D4445" w:rsidRDefault="001D4445" w:rsidP="006351A1">
            <w:pPr>
              <w:jc w:val="center"/>
            </w:pPr>
            <w:r>
              <w:t>Кадастровый номер</w:t>
            </w:r>
          </w:p>
        </w:tc>
      </w:tr>
      <w:tr w:rsidR="005E35DD" w:rsidTr="006351A1">
        <w:trPr>
          <w:trHeight w:val="1382"/>
        </w:trPr>
        <w:tc>
          <w:tcPr>
            <w:tcW w:w="2263" w:type="dxa"/>
            <w:vAlign w:val="center"/>
          </w:tcPr>
          <w:p w:rsidR="005E35DD" w:rsidRPr="005F2C24" w:rsidRDefault="00B71C04" w:rsidP="005F2C24">
            <w:r>
              <w:t>Аммиачная селитра марка Б</w:t>
            </w:r>
          </w:p>
        </w:tc>
        <w:tc>
          <w:tcPr>
            <w:tcW w:w="1180" w:type="dxa"/>
            <w:vAlign w:val="center"/>
          </w:tcPr>
          <w:p w:rsidR="005E35DD" w:rsidRDefault="00B71C04" w:rsidP="005E35DD">
            <w:pPr>
              <w:jc w:val="center"/>
            </w:pPr>
            <w:r>
              <w:t>Яровой ячмень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C04" w:rsidRDefault="00B71C04" w:rsidP="00B71C04">
            <w:r>
              <w:t>46.11.01.001.00</w:t>
            </w:r>
          </w:p>
          <w:p w:rsidR="005E35DD" w:rsidRDefault="00B71C04" w:rsidP="00B71C04">
            <w:r>
              <w:t>46.11.01.002.00</w:t>
            </w:r>
          </w:p>
        </w:tc>
        <w:tc>
          <w:tcPr>
            <w:tcW w:w="3921" w:type="dxa"/>
            <w:vAlign w:val="center"/>
          </w:tcPr>
          <w:p w:rsidR="00B71C04" w:rsidRDefault="00B71C04" w:rsidP="00B71C04">
            <w:r>
              <w:t>46:11:012004:18</w:t>
            </w:r>
          </w:p>
          <w:p w:rsidR="00B71C04" w:rsidRDefault="00B71C04" w:rsidP="00B71C04">
            <w:r>
              <w:t>46:11:012004:21</w:t>
            </w:r>
          </w:p>
          <w:p w:rsidR="005E35DD" w:rsidRPr="00C840A4" w:rsidRDefault="00B71C04" w:rsidP="00B71C04">
            <w:r>
              <w:t>46:11:012004:20</w:t>
            </w:r>
          </w:p>
        </w:tc>
      </w:tr>
    </w:tbl>
    <w:p w:rsidR="001D4445" w:rsidRDefault="001D4445" w:rsidP="005E35DD">
      <w:pPr>
        <w:suppressAutoHyphens/>
        <w:rPr>
          <w:rFonts w:ascii="Times New Roman" w:hAnsi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4445" w:rsidTr="006351A1"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Наименование препарата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человека</w:t>
            </w:r>
          </w:p>
        </w:tc>
        <w:tc>
          <w:tcPr>
            <w:tcW w:w="3115" w:type="dxa"/>
          </w:tcPr>
          <w:p w:rsidR="001D4445" w:rsidRDefault="001D4445" w:rsidP="006351A1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Класс опасности для пчел</w:t>
            </w:r>
          </w:p>
        </w:tc>
      </w:tr>
      <w:tr w:rsidR="005E35DD" w:rsidTr="006351A1">
        <w:tc>
          <w:tcPr>
            <w:tcW w:w="3115" w:type="dxa"/>
          </w:tcPr>
          <w:p w:rsidR="005E35DD" w:rsidRDefault="00B71C04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t>Аммиачная селитра марка Б</w:t>
            </w:r>
          </w:p>
        </w:tc>
        <w:tc>
          <w:tcPr>
            <w:tcW w:w="3115" w:type="dxa"/>
          </w:tcPr>
          <w:p w:rsidR="005E35DD" w:rsidRDefault="005E35DD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115" w:type="dxa"/>
          </w:tcPr>
          <w:p w:rsidR="005E35DD" w:rsidRDefault="00B71C04" w:rsidP="005E35DD">
            <w:pPr>
              <w:suppressAutoHyphens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</w:tr>
    </w:tbl>
    <w:p w:rsidR="001D4445" w:rsidRDefault="001D4445" w:rsidP="00B71C04">
      <w:pPr>
        <w:suppressAutoHyphens/>
        <w:rPr>
          <w:rFonts w:ascii="Times New Roman" w:hAnsi="Times New Roman"/>
          <w:lang w:eastAsia="zh-CN"/>
        </w:rPr>
      </w:pP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Погранично-защитная зона для лета пчел составляет не менее 4-5 км, ограничение лета пчел – не менее 24 часов.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:rsidR="001D4445" w:rsidRDefault="001D4445" w:rsidP="001D4445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:rsidR="001D4445" w:rsidRDefault="001D4445" w:rsidP="001D4445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:rsidR="001D4445" w:rsidRPr="00F87EFB" w:rsidRDefault="001D4445" w:rsidP="001D4445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:rsidR="005F2C24" w:rsidRPr="001D4445" w:rsidRDefault="005F2C24" w:rsidP="005F2C24">
      <w:pPr>
        <w:rPr>
          <w:lang w:val="en-US"/>
        </w:rPr>
      </w:pPr>
    </w:p>
    <w:sectPr w:rsidR="005F2C24" w:rsidRPr="001D4445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45"/>
    <w:rsid w:val="001D4445"/>
    <w:rsid w:val="00277E27"/>
    <w:rsid w:val="005E35DD"/>
    <w:rsid w:val="005F2C24"/>
    <w:rsid w:val="00836327"/>
    <w:rsid w:val="00AA7664"/>
    <w:rsid w:val="00B71C04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B67B"/>
  <w15:chartTrackingRefBased/>
  <w15:docId w15:val="{AD19D1CC-5C68-2845-A7B1-53A7459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D4445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1D44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koniva-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alipov.dima2011@yandex.ru</dc:creator>
  <cp:keywords/>
  <dc:description/>
  <cp:lastModifiedBy>Дмитрий Алипов</cp:lastModifiedBy>
  <cp:revision>3</cp:revision>
  <dcterms:created xsi:type="dcterms:W3CDTF">2024-03-22T07:07:00Z</dcterms:created>
  <dcterms:modified xsi:type="dcterms:W3CDTF">2024-03-26T09:27:00Z</dcterms:modified>
</cp:coreProperties>
</file>