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62" w:rsidRDefault="00257962" w:rsidP="00257962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"/>
        <w:gridCol w:w="75"/>
        <w:gridCol w:w="80"/>
        <w:gridCol w:w="8992"/>
        <w:gridCol w:w="80"/>
        <w:gridCol w:w="75"/>
        <w:gridCol w:w="46"/>
      </w:tblGrid>
      <w:tr w:rsidR="00257962" w:rsidTr="00857D9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rPr>
          <w:trHeight w:val="11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2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 представления государственной статистической отчетности"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rPr>
          <w:trHeight w:val="56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 ЧИСЛЕННОСТИ И ЗАРАБОТНОЙ ПЛАТЕ РАБОТНИКОВ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 xml:space="preserve">за декабрь 2013 г.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Style w:val="printer"/>
                <w:rFonts w:ascii="Tahoma" w:eastAsia="Times New Roman" w:hAnsi="Tahoma" w:cs="Tahoma"/>
                <w:sz w:val="14"/>
                <w:szCs w:val="14"/>
              </w:rPr>
              <w:t>(месяц)</w:t>
            </w: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rPr>
          <w:trHeight w:val="3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3"/>
        <w:gridCol w:w="2532"/>
      </w:tblGrid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7"/>
              <w:gridCol w:w="4006"/>
            </w:tblGrid>
            <w:tr w:rsidR="00257962" w:rsidTr="00857D9D"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предоставления:</w:t>
                  </w:r>
                </w:p>
              </w:tc>
            </w:tr>
            <w:tr w:rsidR="00257962" w:rsidTr="00857D9D"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7"/>
                    <w:gridCol w:w="2156"/>
                  </w:tblGrid>
                  <w:tr w:rsidR="00257962" w:rsidTr="00857D9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юридические лица (кроме субъектов малого предпринимательства) всех видов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экономической деятельности и форм собственности: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57962" w:rsidTr="00857D9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средняя численность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работников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которых превышает 15 человек, включая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работающих по совместительству и договорам гражданско-правового характера;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средняя численность работников которых не превышает 15 человек, включая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работающих по совместительству и договорам гражданско-правового характера: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57962" w:rsidRDefault="00257962" w:rsidP="00857D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не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позднее 15 числа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после отчетного периода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ежеквартально не позднее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15 числа после отчетного периода</w:t>
                        </w:r>
                        <w:proofErr w:type="gramEnd"/>
                      </w:p>
                    </w:tc>
                  </w:tr>
                  <w:tr w:rsidR="00257962" w:rsidTr="00857D9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27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- территориальному органу Росстата в субъекте Российской Федерации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br/>
                          <w:t>   по установленному им адресу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153"/>
              <w:gridCol w:w="1992"/>
              <w:gridCol w:w="153"/>
              <w:gridCol w:w="97"/>
            </w:tblGrid>
            <w:tr w:rsidR="00257962" w:rsidTr="00857D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П-4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57962" w:rsidTr="00857D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before="30" w:after="3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24.07.2012 № 407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57962" w:rsidTr="00857D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Месячная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257962" w:rsidTr="00857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8"/>
              <w:gridCol w:w="4797"/>
            </w:tblGrid>
            <w:tr w:rsidR="00257962" w:rsidTr="00857D9D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7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Беседенского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Бесединского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района)</w:t>
                  </w:r>
                </w:p>
              </w:tc>
            </w:tr>
          </w:tbl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6"/>
              <w:gridCol w:w="7629"/>
            </w:tblGrid>
            <w:tr w:rsidR="00257962" w:rsidTr="00857D9D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7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2631"/>
        <w:gridCol w:w="2631"/>
        <w:gridCol w:w="2255"/>
      </w:tblGrid>
      <w:tr w:rsidR="00257962" w:rsidTr="00857D9D"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 ОКУД 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Код </w:t>
            </w:r>
          </w:p>
        </w:tc>
      </w:tr>
      <w:tr w:rsidR="00257962" w:rsidTr="00857D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 ОКПО 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257962" w:rsidTr="00857D9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0606010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04181843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sz w:val="18"/>
          <w:szCs w:val="18"/>
        </w:rPr>
      </w:pPr>
    </w:p>
    <w:p w:rsidR="00257962" w:rsidRDefault="00257962" w:rsidP="00257962">
      <w:pPr>
        <w:pStyle w:val="z-1"/>
      </w:pPr>
      <w:r>
        <w:t>Конец формы</w:t>
      </w:r>
    </w:p>
    <w:p w:rsidR="00257962" w:rsidRDefault="00257962" w:rsidP="00257962">
      <w:pPr>
        <w:pStyle w:val="z-"/>
      </w:pPr>
      <w:bookmarkStart w:id="0" w:name="Раздел_1"/>
      <w:bookmarkEnd w:id="0"/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72"/>
                <w:szCs w:val="72"/>
              </w:rPr>
              <w:t>Раздел 1</w:t>
            </w:r>
          </w:p>
        </w:tc>
      </w:tr>
      <w:tr w:rsidR="00257962" w:rsidTr="00857D9D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72"/>
                <w:szCs w:val="72"/>
              </w:rPr>
              <w:lastRenderedPageBreak/>
              <w:t>Численность, начисленная заработная плата работников и отработанное время</w:t>
            </w:r>
          </w:p>
        </w:tc>
      </w:tr>
      <w:tr w:rsidR="00257962" w:rsidTr="00857D9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2"/>
                <w:szCs w:val="18"/>
              </w:rPr>
            </w:pP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596"/>
        <w:gridCol w:w="684"/>
        <w:gridCol w:w="1378"/>
        <w:gridCol w:w="1379"/>
        <w:gridCol w:w="1379"/>
        <w:gridCol w:w="1379"/>
      </w:tblGrid>
      <w:tr w:rsidR="00257962" w:rsidTr="00857D9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видов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экономической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ОКВЭД</w:t>
            </w:r>
            <w:proofErr w:type="gramStart"/>
            <w:r>
              <w:rPr>
                <w:rFonts w:ascii="Tahoma" w:eastAsia="Times New Roman" w:hAnsi="Tahoma" w:cs="Tahoma"/>
                <w:sz w:val="13"/>
                <w:szCs w:val="13"/>
              </w:rPr>
              <w:t>1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Средняя численность работников за отчетный месяц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(при числе работников до 15 человек - за период с начала года)</w:t>
            </w:r>
          </w:p>
        </w:tc>
      </w:tr>
      <w:tr w:rsidR="00257962" w:rsidTr="00857D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(сумма граф 2, 3, 4)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 человек</w:t>
            </w:r>
          </w:p>
        </w:tc>
      </w:tr>
      <w:tr w:rsidR="00257962" w:rsidTr="00857D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работников списочного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состава (без внешних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совместителей) </w:t>
            </w:r>
            <w:r>
              <w:rPr>
                <w:rFonts w:ascii="Tahoma" w:eastAsia="Times New Roman" w:hAnsi="Tahoma" w:cs="Tahoma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внешних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совместителей </w:t>
            </w:r>
            <w:r>
              <w:rPr>
                <w:rFonts w:ascii="Tahoma" w:eastAsia="Times New Roman" w:hAnsi="Tahoma" w:cs="Tahoma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выполнявших работы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договорам гражданск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правового характера </w:t>
            </w:r>
            <w:r>
              <w:rPr>
                <w:rFonts w:ascii="Tahoma" w:eastAsia="Times New Roman" w:hAnsi="Tahoma" w:cs="Tahoma"/>
                <w:sz w:val="13"/>
                <w:szCs w:val="13"/>
              </w:rPr>
              <w:t>4</w:t>
            </w:r>
          </w:p>
        </w:tc>
      </w:tr>
      <w:tr w:rsidR="00257962" w:rsidTr="00857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470"/>
        <w:gridCol w:w="658"/>
        <w:gridCol w:w="1409"/>
        <w:gridCol w:w="1409"/>
        <w:gridCol w:w="1409"/>
        <w:gridCol w:w="1409"/>
      </w:tblGrid>
      <w:tr w:rsidR="00257962" w:rsidTr="00857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Всего (сумма строк c 02 по 11)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5.0</w:t>
            </w: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461"/>
        <w:gridCol w:w="739"/>
        <w:gridCol w:w="1411"/>
        <w:gridCol w:w="1411"/>
        <w:gridCol w:w="1411"/>
        <w:gridCol w:w="1411"/>
      </w:tblGrid>
      <w:tr w:rsidR="00257962" w:rsidTr="00857D9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     в том числе по видам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           деятельности: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Деятельность органов местного самоуправления сельских поселений</w:t>
            </w:r>
          </w:p>
        </w:tc>
        <w:tc>
          <w:tcPr>
            <w:tcW w:w="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75.11.35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10.0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5.0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5.0</w:t>
            </w: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  <w:gridCol w:w="106"/>
        <w:gridCol w:w="9195"/>
      </w:tblGrid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Заполняется в соответствии с приложением №4 к Указаниям по заполнению форм федерального статистического наблюдения: № № П-1, П-2, П-3, П-4, П-5 (м).</w:t>
            </w: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Показывается среднесписочная численность работников (в целых единицах).</w:t>
            </w: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Средняя численность внешних совместителей исчисляется пропорционально фактически отработанному времени (допускается заполнение с десятичным знаком).</w:t>
            </w: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 (показывается в целых единицах).</w:t>
            </w:r>
          </w:p>
        </w:tc>
      </w:tr>
    </w:tbl>
    <w:p w:rsidR="00257962" w:rsidRDefault="00257962" w:rsidP="00257962">
      <w:pPr>
        <w:pStyle w:val="z-1"/>
      </w:pPr>
      <w:r>
        <w:t>Конец формы</w:t>
      </w:r>
    </w:p>
    <w:p w:rsidR="00257962" w:rsidRDefault="00257962" w:rsidP="00257962">
      <w:pPr>
        <w:pStyle w:val="z-"/>
      </w:pPr>
      <w:bookmarkStart w:id="1" w:name="Раздел_1_продолжение"/>
      <w:bookmarkEnd w:id="1"/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257962" w:rsidTr="00857D9D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2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 по ОКЕИ: человек - 792; человеко-час - 539; тысяча рублей - 384</w:t>
            </w: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1156"/>
        <w:gridCol w:w="1384"/>
        <w:gridCol w:w="1156"/>
        <w:gridCol w:w="1338"/>
        <w:gridCol w:w="1269"/>
        <w:gridCol w:w="1344"/>
        <w:gridCol w:w="1438"/>
      </w:tblGrid>
      <w:tr w:rsidR="00257962" w:rsidTr="00857D9D">
        <w:tc>
          <w:tcPr>
            <w:tcW w:w="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Количество отработанных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человеко-часов с начала года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(за I квартал, I полугодие,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9 месяцев, год)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,ч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>еловеко-часов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Фонд начисленной заработной платы работников за отчетный месяц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(при числе работников до 15 человек - за период с начала года),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тыс. руб. с одним десятичным знаком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Выплаты социального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характера работников 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всего, с начала года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(за I квартал, 1 полугодие,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9 месяцев, год),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тыс. руб. с одним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десятичным знаком</w:t>
            </w:r>
            <w:proofErr w:type="gramEnd"/>
          </w:p>
        </w:tc>
      </w:tr>
      <w:tr w:rsidR="00257962" w:rsidTr="00857D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работниками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списочного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состава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внешними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совместителями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(сумма граф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8, 9, 10)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списочного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состава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(без внешних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совместителей)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внешних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совместителей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работников, выполнявших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работы по договорам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гражданско-правового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характера, и других лиц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несписочного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состава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57962" w:rsidTr="00857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222"/>
        <w:gridCol w:w="1221"/>
        <w:gridCol w:w="1221"/>
        <w:gridCol w:w="1221"/>
        <w:gridCol w:w="1221"/>
        <w:gridCol w:w="1409"/>
        <w:gridCol w:w="1503"/>
      </w:tblGrid>
      <w:tr w:rsidR="00257962" w:rsidTr="00857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4 184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201.4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121.9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79.5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222"/>
        <w:gridCol w:w="1221"/>
        <w:gridCol w:w="1221"/>
        <w:gridCol w:w="1221"/>
        <w:gridCol w:w="1221"/>
        <w:gridCol w:w="1409"/>
        <w:gridCol w:w="1503"/>
      </w:tblGrid>
      <w:tr w:rsidR="00257962" w:rsidTr="00857D9D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4 184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201.4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121.9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79.5</w:t>
            </w:r>
          </w:p>
        </w:tc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257962" w:rsidRDefault="00257962" w:rsidP="00257962">
      <w:pPr>
        <w:pStyle w:val="z-1"/>
      </w:pPr>
      <w:r>
        <w:t>Конец формы</w:t>
      </w:r>
    </w:p>
    <w:p w:rsidR="00257962" w:rsidRDefault="00257962" w:rsidP="00257962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257962" w:rsidTr="00857D9D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257962" w:rsidTr="00857D9D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57962" w:rsidTr="00857D9D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57962" w:rsidTr="00857D9D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57962" w:rsidRDefault="00257962" w:rsidP="00257962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649"/>
        <w:gridCol w:w="649"/>
        <w:gridCol w:w="650"/>
        <w:gridCol w:w="310"/>
        <w:gridCol w:w="310"/>
        <w:gridCol w:w="5398"/>
      </w:tblGrid>
      <w:tr w:rsidR="00257962" w:rsidTr="0085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6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57962" w:rsidRDefault="00257962" w:rsidP="00857D9D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2739"/>
              <w:gridCol w:w="877"/>
            </w:tblGrid>
            <w:tr w:rsidR="00257962" w:rsidTr="00857D9D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57962" w:rsidTr="00857D9D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Алябьева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Надежда Васильевна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57962" w:rsidTr="00857D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257962" w:rsidTr="00857D9D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57962" w:rsidRDefault="00257962" w:rsidP="00857D9D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59-72-47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270"/>
                    <w:gridCol w:w="135"/>
                    <w:gridCol w:w="1215"/>
                    <w:gridCol w:w="405"/>
                    <w:gridCol w:w="540"/>
                  </w:tblGrid>
                  <w:tr w:rsidR="00257962" w:rsidTr="00857D9D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257962" w:rsidRDefault="00257962" w:rsidP="00857D9D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257962" w:rsidRDefault="00257962" w:rsidP="00857D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257962" w:rsidRDefault="00257962" w:rsidP="00857D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257962" w:rsidTr="00857D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257962" w:rsidTr="00857D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1220"/>
                  </w:tblGrid>
                  <w:tr w:rsidR="00257962" w:rsidTr="00857D9D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E-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257962" w:rsidRDefault="00257962" w:rsidP="00857D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57962" w:rsidRDefault="00257962" w:rsidP="00857D9D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2241"/>
                  </w:tblGrid>
                  <w:tr w:rsidR="00257962" w:rsidTr="00857D9D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57962" w:rsidRDefault="00257962" w:rsidP="00857D9D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Веб-сайт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257962" w:rsidRDefault="00257962" w:rsidP="00857D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57962" w:rsidRDefault="00257962" w:rsidP="00857D9D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257962" w:rsidTr="00857D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2"/>
                  </w:tblGrid>
                  <w:tr w:rsidR="00257962" w:rsidTr="00857D9D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257962" w:rsidRDefault="00257962" w:rsidP="00857D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57962" w:rsidRDefault="00257962" w:rsidP="00857D9D">
                  <w:pPr>
                    <w:spacing w:before="57" w:after="0"/>
                    <w:ind w:left="57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9"/>
                  </w:tblGrid>
                  <w:tr w:rsidR="00257962" w:rsidTr="00857D9D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257962" w:rsidRDefault="00257962" w:rsidP="00857D9D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57962" w:rsidRDefault="00257962" w:rsidP="00857D9D">
                  <w:pPr>
                    <w:spacing w:before="57" w:after="0"/>
                    <w:ind w:left="113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257962" w:rsidTr="00857D9D">
              <w:trPr>
                <w:hidden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(E-mail организации)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57962" w:rsidRDefault="00257962" w:rsidP="00857D9D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(Веб-сайт организации)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57962" w:rsidRDefault="00257962" w:rsidP="00857D9D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257962" w:rsidRDefault="00257962" w:rsidP="00857D9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57962" w:rsidRDefault="00257962" w:rsidP="00257962">
      <w:pPr>
        <w:pStyle w:val="z-1"/>
      </w:pPr>
      <w:r>
        <w:t>Конец формы</w:t>
      </w:r>
    </w:p>
    <w:p w:rsidR="00DD5485" w:rsidRDefault="00DD5485">
      <w:bookmarkStart w:id="2" w:name="_GoBack"/>
      <w:bookmarkEnd w:id="2"/>
    </w:p>
    <w:sectPr w:rsidR="00DD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62"/>
    <w:rsid w:val="00167108"/>
    <w:rsid w:val="00167498"/>
    <w:rsid w:val="001D6AB3"/>
    <w:rsid w:val="00215E3C"/>
    <w:rsid w:val="0023136E"/>
    <w:rsid w:val="00236E2F"/>
    <w:rsid w:val="0025083B"/>
    <w:rsid w:val="00257962"/>
    <w:rsid w:val="00271022"/>
    <w:rsid w:val="00275A76"/>
    <w:rsid w:val="002B0AC0"/>
    <w:rsid w:val="00361380"/>
    <w:rsid w:val="003C6D2A"/>
    <w:rsid w:val="003F02FC"/>
    <w:rsid w:val="0041201B"/>
    <w:rsid w:val="00433717"/>
    <w:rsid w:val="00526E7D"/>
    <w:rsid w:val="005A5174"/>
    <w:rsid w:val="005A564D"/>
    <w:rsid w:val="005E608C"/>
    <w:rsid w:val="00617309"/>
    <w:rsid w:val="00654191"/>
    <w:rsid w:val="007104BE"/>
    <w:rsid w:val="007753D5"/>
    <w:rsid w:val="00807760"/>
    <w:rsid w:val="0082716C"/>
    <w:rsid w:val="00862B56"/>
    <w:rsid w:val="009249E0"/>
    <w:rsid w:val="00954904"/>
    <w:rsid w:val="0098372B"/>
    <w:rsid w:val="00A851FF"/>
    <w:rsid w:val="00A853E3"/>
    <w:rsid w:val="00AB200F"/>
    <w:rsid w:val="00B23541"/>
    <w:rsid w:val="00B2726E"/>
    <w:rsid w:val="00B27F89"/>
    <w:rsid w:val="00B51529"/>
    <w:rsid w:val="00D663B3"/>
    <w:rsid w:val="00DD5485"/>
    <w:rsid w:val="00E130D0"/>
    <w:rsid w:val="00E2634A"/>
    <w:rsid w:val="00E41B09"/>
    <w:rsid w:val="00E81D96"/>
    <w:rsid w:val="00EA0D9D"/>
    <w:rsid w:val="00ED358C"/>
    <w:rsid w:val="00F4609D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7962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7962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25796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7962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7962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7962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7962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25796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7962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7962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2014-06-11T07:26:00Z</dcterms:created>
  <dcterms:modified xsi:type="dcterms:W3CDTF">2014-06-11T07:26:00Z</dcterms:modified>
</cp:coreProperties>
</file>