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6D79" w:rsidRDefault="00896D79" w:rsidP="00896D79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 Ноября 2021 г. № Об утверждении муниципальной программы « Комплексные меры по профилактике и иных правонарушений в Бесединском сельсовете Курского района Курской области на 2022-2026 годы»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Проект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1"/>
        <w:shd w:val="clear" w:color="auto" w:fill="EEEEEE"/>
        <w:spacing w:before="0" w:after="0"/>
        <w:rPr>
          <w:rFonts w:ascii="Tahoma" w:hAnsi="Tahoma" w:cs="Tahoma"/>
          <w:color w:val="000000"/>
          <w:sz w:val="48"/>
          <w:szCs w:val="48"/>
        </w:rPr>
      </w:pPr>
      <w:r>
        <w:rPr>
          <w:rFonts w:ascii="Tahoma" w:hAnsi="Tahoma" w:cs="Tahoma"/>
          <w:color w:val="000000"/>
        </w:rPr>
        <w:t>АДМИНИСТРАЦИЯ БЕСЕДИНСКОГО СЕЛЬСОВЕТА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ПОСТАНОВЛЕНИЕ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Ноября   2021 г.                                                                            №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 утверждении муниципальной программы « Комплексные меры по профилактике и иных правонарушений в  Бесединском сельсовете Курского района Курской области на 2022-2026 годы»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соответствии с Федеральным законом от 23.06.2016 года №182 -ФЗ «Об основах системы профилактики правонарушений  Российской Федерации»,Администрация Бесединского сельсовета Курского района Курской области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ПОСТАНОВЛЯЕТ: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Утвердить прилагаемую муниципальную программу «Комплексные меры по профилактике правонарушений в  Бесединском сельсовете Курского района Курской области на 2022-2026 годы».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Контроль за настоящим постановлением оставляю за собой.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Настоящее постановление вступает в силу с момента его подписания и подлежит размещению на официальном сайте в сети «Интернет» Администрации Бесединского сельсовета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Глава Бесединского сельсовета        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                                                 Ю.Е. Алябьев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ПАСПОРТ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муниципальной программы  «Профилактика правонарушений» в муниципальном образовании «Бесединский сельсовет» Курского района Курской области на 2022-2026 годы.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области, добровольная народная дружина, участковый уполномоченный полиции ОМВД России по Курскому району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  «Обеспечение правопорядка на территории муниципального образования «Бесединский сельсовет» Курского района Курской области»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 и индикаторы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2. соотношение количества правонарушений  совершенных в общественных местах  с общим числом правонарушений, 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соотношение  количества правонарушений, совершенных несовершеннолетними с общим числом правонарушений, %.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Этапы и сроки реализации программы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 годы в один этап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реализации муниципальной программы за 2022-2026 годы составит 5000,0 рублей, в том числе: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 счет средств местного бюджета 4000,0 рублей, из них по годам: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год-1 000,0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составит 5000,0 рублей, из них по годам: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Ожидаемые результаты реализации 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Программы позволит: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общее количество зарегистрированных правонарушений к 2026 году с 10% до 5%;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  совершенных в общественных местах  с общим числом правонарушений к 2026 году с 8% до 3%;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  количество правонарушений, совершенных несовершеннолетними с общим числом правонарушений к 2026 году с 7% до 2%.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Общая характеристика сферы реализации муниципальной  программы, в том числе формулировки основных проблем в указанной сфере и прогноз ее развития.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Настоящая Программа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 мер, предусмотренных Программой, основан на исследованиях основных тенденций криминогенной ситуации, прогнозных оценках их дальнейшего развития.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охране общественного порядка на территории Бесединского сельсовета Курского района Курской области участвует добровольная  народная дружина, которая  оказывает большую помощь в охране общественного порядка и предупреждении преступлений. 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Вместе с тем, состояние общественной безопасности на территории муниципального образования «Бесединский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 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Приоритеты муниципальной политики в сфере реализации муниципальной программы, цели, задачи и показатели (индикаторы) достижения целей и решения задач, описание основных ожидаемых конечных результатов муниципальной программы, сроков и этапов реализации муниципальной 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Приоритеты  муниципальной политики в сфере реализации муниципальной программы: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Приоритеты муниципальной политики  в сфере реализации муниципальной программы сформированы с учетом целей и задач, представленных в следующих стратегических документах: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Стратегии национальной безопасности Российской Федерации, утвержденной Указом Президента Российской Федерации от 02.07. 2021 года N 400,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Цели, задачи и показатели (индикаторы) достижения целей и решения задач: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программы является 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указанной цели необходимо решение следующих задач: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программных задач измеряется следующими показателями (индикаторами):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количества правонарушений  совершенных в общественных местах  с общим числом правонарушений, 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  количества правонарушений, совершенных несовершеннолетними с общим числом правонарушений, %.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Описание основных ожидаемых конечных результатов муниципальной  программы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Предложенные программные мероприятия позволят достигнуть следующих положительных результатов: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количество несовершеннолетних, вовлеченных в преступные группировки и сообщества;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методики лечения и реабилитации лиц, больных наркоманией.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общее количество зарегистрированных правонарушений к 2021 году с 10% до 5%;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правонарушений  совершенных в общественных местах  с общим числом правонарушений к 2026 году с 8% до 3%;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  количество правонарушений, совершенных несовершеннолетними с общим числом правонарушений к 2026 году с 7% до 2%.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 Сроки и этапы реализации муниципальной  программы: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Программы рассчитана на 5-ти летний период. Начало реализации Программы – 2022 год, окончание реализации Программы – 2026 год. С учетом, что в рамках Программы ежегодно планируется решать аналогичные задачи, не имеется оснований разграничения Программы, в связи с этим ее осуществление проводится в один этап.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Обобщенная характеристика основных мероприятий муниципальной  программы и подпрограмм муниципальной 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Система мероприятий определяется целями подпрограммы.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основных направлений профилактики правонарушений осуществляется посредством: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-правового регулирования профилактики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-разработки муниципальных программ в сфере профилактики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склонных к совершению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-использование видов профилактики правонарушений и форм профилактического воздействия в соответствии с Федеральным законом  № 182-ФЗ « Об основах системы профилактики правонарушений в Российской Федерации».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Профилактическое воздействие осуществляется в рамках муниципальной программы в следующих формах: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правовое освещение и правовое информирование;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профилактическая беседа;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профилактический учет;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5)внесение представления об устранении причин и условий, способствующих совершению правонарушения;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профилактический надзор;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ресоциализация;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социальная реабилитация;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помощь лицам, пострадавшим от правонарушений.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вышеизложенным, мероприятия, предусмотренные подпрограммой, распределяются по следующим основным видам (направлениям):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1). мероприятия организационного характера, направленные на повышение эффективности профилактики 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организация мероприятий по профилактике правонарушений,  в том числе среди несовершеннолетних;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создание условий для деятельности  добровольных формирований населения  по охране  общественного порядка на территории муниципального образования «Бесединский сельсовет»;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изготовление,  установка  и восстановление  знаков,  обозначающих зоны рекреационного назначения, в муниципальном образовании «Бесединский сельсовет».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Сведение об основных мероприятиях муниципальной программы, приведены в приложении №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Обобщенная характеристика мер  государственного регулирования.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Прогноз сводных показателей муниципальных заданий по этапам реализации муниципальной  программы (при оказании муниципальными учреждениями муниципальных услуг (работ) в рамках муниципальной  программы).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 В рамках реализации муниципальной программы  оказание муниципальных услуг не предусмотрено.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Информация об участии предприятий и организаций независимо от их организационно-правовых форм и форм собственности,  в реализации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реализации программы участвуют учреждения культуры, здравоохранения, участковый уполномоченный  полиции ОМВД России по Курскому району, добровольная народная дружина, расположенные на территории Бесединского сельсовета Курского района.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Обоснование выделения подпрограмм.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Муниципальная  программа включает в себя подпрограмму 2 «Обеспечение правопорядка на территории муниципального образования «Бесединский сельсовет» Курского района Курской области». Выделение подпрограммы установлено для достижения целей и задач, определенных основополагающими документами в части реализации муниципальной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Обоснование объема финансовых ресурсов, необходимых для реализации муниципальной 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муниципальной программы за счет средств местного бюджета  составляет 5000,0 рублей, в том числе по годам: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2022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  за счет средств местного составляет 5000,0 рублей, в том числе по годам: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9. Оценка степени влияния выделения дополнительных объемов ресурсов на показатели (индикаторы) муниципальной  программы (подпрограммы).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программы позволит ускорить достижение утвержденных показателей (индикаторов). Ежегодно при формировании местного бюджета  объемы финансовых ресурсов могут уточняться.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10. Анализ рисков реализации муниципальной  программы и описание мер управления рисками реализации муниципальной 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Риски реализации муниципальной подпрограммы, а также соответствующие меры по управлению данными рисками представлены в таблице 1.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Таблица 1.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915"/>
        <w:gridCol w:w="5310"/>
      </w:tblGrid>
      <w:tr w:rsidR="00896D79" w:rsidTr="00896D79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риска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Меры по управлению рисками</w:t>
            </w:r>
          </w:p>
        </w:tc>
      </w:tr>
      <w:tr w:rsidR="00896D79" w:rsidTr="00896D79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финансирования либо финансирование в недостаточном объеме мероприятий муниципальной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Определение приоритетных направлений реализации муниципальной подпрограммы, оперативное внесение соответствующих корректировок в муниципальную подпрограмму</w:t>
            </w:r>
          </w:p>
        </w:tc>
      </w:tr>
      <w:tr w:rsidR="00896D79" w:rsidTr="00896D79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Возможное изменение федерального и регионального законодательства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Внесение изменений в действующие правовые акты и (или) принятие новых правовых актов муниципального образования «Бесединский сельсовет», касающихся сферы реализации муниципальной подпрограммы</w:t>
            </w:r>
          </w:p>
        </w:tc>
      </w:tr>
      <w:tr w:rsidR="00896D79" w:rsidTr="00896D79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Неисполнение (некачественное исполнение) мероприятий соисполнителями, участвующими в реализации муниципальной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Мониторинг поэтапного исполнения соисполнителями мероприятий муниципальной подпрограммы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896D79" w:rsidTr="00896D79">
        <w:trPr>
          <w:tblCellSpacing w:w="0" w:type="dxa"/>
        </w:trPr>
        <w:tc>
          <w:tcPr>
            <w:tcW w:w="391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Потеря актуальности мероприятий подпрограммы</w:t>
            </w:r>
          </w:p>
        </w:tc>
        <w:tc>
          <w:tcPr>
            <w:tcW w:w="53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-мониторинг эффективности реализуемых программных мероприятий;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-реализация в случае необходимости новых мероприятий за счет перераспределения средств внутри подпрограммы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11. Методика оценки эффективности муниципальной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Оценка эффективности реализации Программы (далее - оценка) осуществляется исполнителем-координатором Программы ежегодно в течение всего срока ее реализации и по окончании ее реализации.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Источником информации для проведения оценки являются отчеты: участкового уполномоченного полиции ОМВД России по Курскому району, сведения комиссии по делам несовершеннолетних и защите их прав, Администрации Бесединского сельсовета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 Оценка осуществляется по следующим направлениям: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Достижение цели и решение задач Программы (оценивается за весь период реализации Программы).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Степень достижения за отчетный период запланированных значений целевых показателей.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степени достижения запланированных результатов по каждому целевому показателю за отчетный период проводится путем сопоставления фактически достигнутого значения целевого показателя за отчетный период с его плановым значением по следующей формуле: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  x 100%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И  = ------------,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iП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И  - степень   достижения    запланированного    результата    целевого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показателя;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фактически достигнутое значение целевого показателя;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  - плановое значение целевого показателя;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i - порядковый номер целевого показателя.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Среднее значение достижения целевых показателей определяется по следующей формуле: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  SUM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    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  = -------------,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        N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  - критерий достижения запланированных результатов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SUM И  - сумма  оценок  достижения   запланированных  результатов  всех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i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целевых показателей;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N - количество целевых показателей.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расчета среднего значения достижения целевых показателей используются целевые индикаторы, достижение которых предусмотрено Программой в отчетном году.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Уровень финансирования за отчетный период мероприятий Программы от запланированных объемов.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Оценка уровня финансирования за отчетный период проводится путем сопоставления фактического финансирования за отчетный период с объемами, предусмотренными Программой на соответствующий период, по следующей формуле: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Ф  x 100%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= ------------,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        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степень уровня финансирования мероприятий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фактический объем финансирования мероприятий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объем финансирования мероприятий, предусмотренных Программой.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Степень выполнения мероприятий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Степень выполнения мероприятий Программы определяется путем сопоставления количества запланированных к реализации в отчетном периоде мероприятий Программы и фактически выполненных по следующей формуле: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М  x 100%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 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Ми = ------------,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М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  - показатель степени выполнения мероприятий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  - количество  мероприятий  Программы,  фактически  реализованных  за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отчетный период;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М  - количество  мероприятий  Программы,  запланированных  к реализации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отчетном периоде.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Оценка эффективности Программы в целом определяется по следующей формуле: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И  x 100%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 k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К = ------------,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      Ф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    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где: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- комплексный показатель эффективности реализации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И  - критерий достижения запланированных результатов Программы;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k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Ф  - степень уровня финансирования мероприятий Программы.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5. Программа считается реализуемой с высоким уровнем эффективности, если: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комплексного показателя эффективности реализации Программы превышает 85% (К &gt; 85%);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 значение показателя степени выполнения  мероприятий Программы превышает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85% (М  &gt; 85%).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 и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Программа считается реализуемой с удовлетворительным уровнем эффективности, если: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комплексного показателя эффективности реализации Программы равно или менее 85%, но равно или более 75%;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значение показателя степени выполнения мероприятий Программы составляет не менее 75%.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Если реализация Программы не отвечает приведенным критериям, то уровень эффективности ее реализации признается неудовлетворительным.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Подпрограмма 2 «Обеспечение правопорядка на территории муниципального образования «Бесединский сельсовет» Курского района Курской области 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Паспорт подпрограммы</w:t>
      </w:r>
    </w:p>
    <w:tbl>
      <w:tblPr>
        <w:tblW w:w="92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255"/>
        <w:gridCol w:w="5955"/>
      </w:tblGrid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исполнитель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Соисполнители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области, добровольная народная дружина, участковый уполномоченный полиции ОМВД России по Курскому району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Участники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Программно-целевые инструменты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отсутствуют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Задачи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совершенствование системы профилактики правонарушений и охраны общественного порядка на территории муниципального образования «Бесединский сельсовет» Курского района Курской области.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Целевые показатели и индикаторы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 соотношение количества правонарушений  совершенных в общественных местах  с общим числом правонарушений, 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 соотношение  количества правонарушений, совершенных несовершеннолетними с общим числом правонарушений, %.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Этапы и сроки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2022-2026 годы в один этап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Объемы бюджетных ассигнований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Объем финансового обеспечения подпрограммы 2 за счет средств местного бюджета 5000,0 рублей,  из них по годам: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год-1000,0 рублей;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год-1000,0 рублей.</w:t>
            </w:r>
          </w:p>
        </w:tc>
      </w:tr>
      <w:tr w:rsidR="00896D79" w:rsidTr="00896D79">
        <w:trPr>
          <w:tblCellSpacing w:w="0" w:type="dxa"/>
        </w:trPr>
        <w:tc>
          <w:tcPr>
            <w:tcW w:w="32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59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мероприятий подпрограммы 2 позволит: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обеспечить надлежащий уровень профилактики правонарушений, антитеррористической безопасности населения;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уменьшить количество несовершеннолетних, вовлеченных в преступные группировки и сообщества;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общее количество зарегистрированных правонарушений с численностью населения Бесединского сельсовета Курского района Курской области к 2026 году с 10% до 5%;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  совершенных в общественных местах  с общим числом правонарушений к 2026 году с 8% до 3%;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 снизить количество правонарушений, совершенных несовершеннолетними с общим числом правонарушений к 2026 году с 7% до 2%.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Общая характеристика сферы реализации подпрограммы 2, в том числе формулировки основных проблем в указанной сфере и прогноз ее развития.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Настоящая подпрограмма 2 разработана для объединения усилий правоохранительных органов, заинтересованных организаций и общественных объединений граждан при поддержке органов местного самоуправления по противодействию правонарушениям.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Комплекс мер, предусмотренных подпрограммой 2, основан на исследованиях основных тенденций криминогенной ситуации, прогнозных оценках их дальнейшего развития.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охране общественного порядка на территории Бесединского сельсовета Курского района Курской области участвует добровольная  народная дружина, которая  оказывает большую помощь в охране общественного порядка и предупреждении преступлений.  Проводимые профилактические мероприятия и совместное патрулирование позволили снизить количество преступлений, совершаемых несовершеннолетними.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Вместе с тем, состояние общественной безопасности на территории муниципального образования «Бесединский сельсовет» Курского района Курской области по-прежнему осложняется такими отрицательными общегосударственными социальными факторами как алкоголизм, наркомания и токсикомания.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Крайне негативное влияние на состояние общественной безопасности оказывают отдельные социально неадаптированные категории граждан, среди которых беспризорные дети и подростки, несовершеннолетние правонарушители и лица, освобождающиеся из мест лишения свободы, а также отсутствие по-настоящему действенных форм реабилитации перечисленных категорий граждан.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закрепления достигнутых результатов и повышения эффективности противодействия преступности требуются комплексный подход и координация действий в этом направлении.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Решение данных задач невозможно без объединения усилий правоохранительных органов, различных ведомств, органов местного самоуправления, что обуславливает необходимость применения программно-целевого подхода.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подпрограммы 2 позволит обеспечить надлежащий уровень профилактики правонарушений, антитеррористической безопасности населения и уязвимой инфраструктуры района, будет способствовать развитию принципов толерантности у населения района, сохранению стабильности в сфере межэтнических отношений, стабилизирует  наркоситуацию, а также позволит развивать систему конституционных гарантий, направленных на обеспечение прав и свобод граждан.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Приоритеты муниципальной политики в сфере реализации подпрограммы 2, цели, задачи и показатели (индикаторы) достижения целей и решения задач, описание основных ожидаемых конечных результатов, сроков и этапов реализации подпрограммы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Приоритеты муниципальной политики в сфере реализации подпрограммы 2: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Приоритеты муниципальной политики  в сфере реализации подпрограммы 2 сформированы с учетом целей и задач, представленных в следующих стратегических документах: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Стратегии национальной безопасности Российской Федерации, утвержденной Указом Президента Российской Федерации от 02.07.2021 года N 400, главными направлениями государственной политики на долгосрочную перспективу определены усиление роли государства в качестве гаранта безопасности личности, прежде всего детей и подростков, совершенствование нормативного правового регулирования предупреждения и борьбы с преступностью;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в Федеральном законе от 06.10.2003 года №131-ФЗ «Об общих принципах организации местного самоуправления в Российской Федерации», от 24.06.1999 года № 120–ФЗ «Об основах системы профилактики безнадзорности и правонарушений несовершеннолетних».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2.2. Цели, задачи и показатели (индикаторы) достижения целей и решения задач: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Основной целью подпрограммы 2 является стабилизация и создание предпосылок для снижения уровня преступности на территории  муниципального образования «Бесединский сельсовет»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Для достижения указанной цели необходимо решение следующих задач: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обеспечение безопасности граждан, проживающих на территории муниципального образования «Бесединский сельсовет» Курского района Курской области;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совершенствование системы профилактики правонарушений и охраны общественного порядка  на территории муниципального образования  «Бесединский сельсовет» Курского района Курской области.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Достижение целей и решение задач подпрограммы 2 измеряется следующими показателями (индикаторами):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общего количества зарегистрированных правонарушений с численностью населения Бесединского сельсовета Курского района Курской области, 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 количества правонарушений  совершенных в общественных местах  с общим числом правонарушений, 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соотношение  количества правонарушений, совершенных несовершеннолетними с общим числом правонарушений, %.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Описание основных ожидаемых конечных результатов подпрограммы 2: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  Предложенные программные мероприятия позволят достигнуть следующих положительных результатов: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обеспечить надлежащий уровень профилактики правонарушений, антитеррористической безопасности населения;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уменьшить количество несовершеннолетних, вовлеченных в преступные группировки и сообщества;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взаимодействие организаций, учреждений, общественности в  сфере противодействия террористической и экстремистской деятельности;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не допускать рост злоупотребления наркотиками и их незаконный оборот, а также – поэтапно сократить наркоманию и связанную с ней преступность до уровня минимальной опасности для общества;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совершенствовать методики лечения и реабилитации лиц, больных наркоманией.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общее количество зарегистрированных правонарушений к 2026 году с 10% до 5%;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 количество правонарушений  совершенных в общественных местах  с общим числом правонарушений к 2026 году с 8% до 3%;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 снизить  количество правонарушений, совершенных несовершеннолетними с общим числом правонарушений к 2026 году с 7% до 2%.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  Сроки и этапы реализации подпрограммы 2: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Реализация подпрограммы 2 рассчитана на 5-ти летний период. Начало реализации – 2022 год, окончание реализации – 2022 год. С учетом, что в рамках подпрограммы ежегодно планируется решать аналогичные задачи, не имеется оснований разграничения подпрограммы, в связи с этим ее осуществление проводится в один этап.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Обобщенная характеристика основных мероприятий подпрограммы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Система мероприятий определяется целями подпрограммы 2.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подпрограммы 2 реализация основных направлений профилактики правонарушений осуществляется посредством: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-правового регулирования профилактики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-разработки муниципальных программ в сфере профилактики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и устранения причин и условий, способствующих антиобщественному поведению и совершению преступлений, в том числе на почве социальной, национальной или религиозной розни;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склонных к совершению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-выявления лиц пострадавших от правонарушений или подверженных риску стать таковыми, и лиц, находящихся в трудной жизненной ситуации (в том числе лиц, страдающих заболеваниями наркоманией и алкоголизмом, лиц без определенного места жительства);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-использование видов профилактики правонарушений и форм профилактического воздействия в соответствии с Федеральным законом  № 182-ФЗ « Об основах системы профилактики правонарушений в Российской Федерации».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Профилактическое воздействие осуществляется в рамках подпрограммы 2 в следующих формах: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1) правовое освещение и правовое информирование;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 профилактическая беседа;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 объявление предостережения о недопустимости действий, создающих условия для совершения правонарушений, либо недопустимости продолжения антиобщественного поведения;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 профилактический учет;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5)внесение представления об устранении причин и условий, способствующих совершению правонарушения;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6) профилактический надзор;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7) ресоциализация;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8) социальная реабилитация;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9) помощь лицам, пострадавшим от правонарушений.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соответствии с вышеизложенным, мероприятия, предусмотренные подпрограммой 2, распределяются по следующим основным видам (направлениям):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1). мероприятия организационного характера, направленные на повышение эффективности профилактики  правонарушений;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2). организация мероприятий по профилактике правонарушений,  в том числе среди несовершеннолетних;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3). создание условий для деятельности  добровольных формирований населения  по охране  общественного порядка на территории муниципального образования «Бесединский сельсовет»;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4). изготовление,  установка  и восстановление  знаков,  обозначающих зоны рекреационного назначения, в муниципальном образовании «Бесединский сельсовет».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Обобщенная характеристика мер  государственного регулирования.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Меры государственного регулирования будут производиться в соответствии с изменением требований действующего законодательства.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Прогноз сводных показателей муниципальных заданий по этапам реализации подпрограммы 2 (при оказании муниципальными учреждениями муниципальных услуг (работ) в рамках подпрограммы 2).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рамках реализации подпрограммы 2 оказание муниципальных услуг не предусмотрено.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Информация об участии предприятий и организаций независимо от их организационно-правовых форм и форм собственности, в реализации подпрограммы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реализации подпрограммы 2 участвуют учреждения культуры, здравоохранения, участковый уполномоченный  полиции ОМВД России по Курскому району, добровольная народная дружина, расположенные на территории Бесединского сельсовета Курского района.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7. Обоснование объема финансовых ресурсов, необходимых для реализации подпрограммы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Объем бюджетных ассигнований на реализацию подпрограммы 2 за счет средств местного бюджета  составляет 5000,0 рублей, в том числе по годам: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2022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2023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2024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2025 год-1000,0 рублей;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2026 год-1000,0 рублей.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8. Оценка степени влияния выделения дополнительных объемов ресурсов на показатели (индикаторы) подпрограммы 2.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Выделение дополнительных объемов ресурсов на реализацию мероприятий подпрограммы 2, позволит ускорить достижение утвержденных показателей (индикаторов). Ежегодно при формировании местного бюджета  объемы финансовых ресурсов могут уточняться.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СВЕДЕНИЯ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ПОКАЗАТЕЛЯХ (ИНДИКАТОРАХ) МУНИЦИПАЛЬНОЙ ПРОГРАММЫ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«ПРОФИЛАКТИКА ПРАВОНАРУШЕНИЙ»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В  МУНИЦИПАЛЬНОМ ОБРАЗОВАНИИ «БЕСЕДИНСКИЙ СЕЛЬСОВЕТ» КУРСКОГО РАЙОНА КУРСКОЙ ОБЛАСТИ 2022-2022 ГОДЫ И ИХ ЗНАЧЕНИЯХ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74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918"/>
        <w:gridCol w:w="4312"/>
        <w:gridCol w:w="2092"/>
        <w:gridCol w:w="1281"/>
        <w:gridCol w:w="1281"/>
        <w:gridCol w:w="1281"/>
        <w:gridCol w:w="1281"/>
        <w:gridCol w:w="1302"/>
      </w:tblGrid>
      <w:tr w:rsidR="00896D79" w:rsidTr="00896D79">
        <w:trPr>
          <w:tblCellSpacing w:w="0" w:type="dxa"/>
        </w:trPr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№ п.п.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показателя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индикатора</w:t>
            </w:r>
          </w:p>
        </w:tc>
        <w:tc>
          <w:tcPr>
            <w:tcW w:w="0" w:type="auto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Ед.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Изм.</w:t>
            </w:r>
          </w:p>
        </w:tc>
        <w:tc>
          <w:tcPr>
            <w:tcW w:w="0" w:type="auto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Значения показателей по годам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</w:t>
            </w:r>
          </w:p>
        </w:tc>
      </w:tr>
      <w:tr w:rsidR="00896D79" w:rsidTr="00896D79">
        <w:trPr>
          <w:tblCellSpacing w:w="0" w:type="dxa"/>
        </w:trPr>
        <w:tc>
          <w:tcPr>
            <w:tcW w:w="96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 «Профилактика правонарушений» в муниципальном образовании «Бесединский сельсовет»  Курского района Курской области на 2022-2026 годы.</w:t>
            </w:r>
          </w:p>
        </w:tc>
      </w:tr>
      <w:tr w:rsidR="00896D79" w:rsidTr="00896D79">
        <w:trPr>
          <w:tblCellSpacing w:w="0" w:type="dxa"/>
        </w:trPr>
        <w:tc>
          <w:tcPr>
            <w:tcW w:w="9660" w:type="dxa"/>
            <w:gridSpan w:val="8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bottom"/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  «Обеспечение правопорядка на территории муниципального образования «Бесединский сельсовет»</w:t>
            </w:r>
          </w:p>
        </w:tc>
      </w:tr>
      <w:tr w:rsidR="00896D79" w:rsidTr="00896D79">
        <w:trPr>
          <w:tblCellSpacing w:w="0" w:type="dxa"/>
        </w:trPr>
        <w:tc>
          <w:tcPr>
            <w:tcW w:w="6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Бесединского сельсовета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Курского района Курской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</w:t>
            </w:r>
          </w:p>
        </w:tc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соотношение количества правонарушений совершенных в общественных местах с </w:t>
            </w:r>
            <w:r>
              <w:rPr>
                <w:sz w:val="18"/>
                <w:szCs w:val="18"/>
              </w:rPr>
              <w:lastRenderedPageBreak/>
              <w:t>общим  числом правонарушений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3.</w:t>
            </w:r>
          </w:p>
        </w:tc>
        <w:tc>
          <w:tcPr>
            <w:tcW w:w="30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соотношение количества правонарушений, совершенных несовершеннолетними с общим числом правонарушений</w:t>
            </w:r>
          </w:p>
        </w:tc>
        <w:tc>
          <w:tcPr>
            <w:tcW w:w="14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процентов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9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2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 "Профилактика правонарушений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муниципальном образовании «Бесединский сельсовет»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  Курской области на 2022-2026 годы.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ПЕРЕЧЕНЬ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ОСНОВНЫХ МЕРОПРИЯТИЙ МУНИЦИПАЛЬНОЙ ПРОГРАММЫ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 КУРСКОГО РАЙОНА КУРСКОЙ ОБЛАСТИ</w:t>
      </w:r>
      <w:r>
        <w:rPr>
          <w:rFonts w:ascii="Tahoma" w:hAnsi="Tahoma" w:cs="Tahoma"/>
          <w:color w:val="000000"/>
          <w:sz w:val="18"/>
          <w:szCs w:val="18"/>
        </w:rPr>
        <w:t> </w:t>
      </w:r>
      <w:r>
        <w:rPr>
          <w:rStyle w:val="ad"/>
          <w:rFonts w:ascii="Tahoma" w:hAnsi="Tahoma" w:cs="Tahoma"/>
          <w:color w:val="000000"/>
          <w:sz w:val="18"/>
          <w:szCs w:val="18"/>
        </w:rPr>
        <w:t>НА 2022-2026 ГОДЫ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f"/>
          <w:rFonts w:ascii="Tahoma" w:hAnsi="Tahoma" w:cs="Tahoma"/>
          <w:b/>
          <w:bCs/>
          <w:color w:val="000000"/>
          <w:sz w:val="18"/>
          <w:szCs w:val="18"/>
        </w:rPr>
        <w:t> </w:t>
      </w:r>
    </w:p>
    <w:tbl>
      <w:tblPr>
        <w:tblpPr w:leftFromText="45" w:rightFromText="45" w:vertAnchor="text"/>
        <w:tblW w:w="13748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95"/>
        <w:gridCol w:w="3975"/>
        <w:gridCol w:w="2396"/>
        <w:gridCol w:w="1143"/>
        <w:gridCol w:w="1143"/>
        <w:gridCol w:w="3626"/>
        <w:gridCol w:w="1530"/>
        <w:gridCol w:w="2359"/>
      </w:tblGrid>
      <w:tr w:rsidR="00896D79" w:rsidTr="00896D79">
        <w:trPr>
          <w:tblCellSpacing w:w="0" w:type="dxa"/>
        </w:trPr>
        <w:tc>
          <w:tcPr>
            <w:tcW w:w="52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 п/п</w:t>
            </w:r>
          </w:p>
        </w:tc>
        <w:tc>
          <w:tcPr>
            <w:tcW w:w="198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и наименование основного мероприятия</w:t>
            </w:r>
          </w:p>
        </w:tc>
        <w:tc>
          <w:tcPr>
            <w:tcW w:w="117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</w:t>
            </w:r>
          </w:p>
        </w:tc>
        <w:tc>
          <w:tcPr>
            <w:tcW w:w="124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Срок</w:t>
            </w:r>
          </w:p>
        </w:tc>
        <w:tc>
          <w:tcPr>
            <w:tcW w:w="169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Ожидаемый непосредственный результат (краткое описание)</w:t>
            </w:r>
          </w:p>
        </w:tc>
        <w:tc>
          <w:tcPr>
            <w:tcW w:w="141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Последствия нереализации основного мероприятия</w:t>
            </w:r>
          </w:p>
        </w:tc>
        <w:tc>
          <w:tcPr>
            <w:tcW w:w="124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Связь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 показателями  программы (подпрограммы)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начала реализации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окончания реализации</w:t>
            </w: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1 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 в том числе: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в том числе: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Показателей,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ежеквартально рабочего совещания при главе Администрации Бесединского сельсовета Курского района  по проблеме взаимодействия уполномоченных участковых, ДНД, и Администрации Бесединского сельсовета Курского района Курской области при осуществлении мероприятий по профилактике правонарушений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Показателей,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Обучение народных дружинников  формам  профилактики   среди населения по обеспечению общественного порядка в общественных местах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участковый полиции, 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Обеспечение участия молодежи в </w:t>
            </w:r>
            <w:r>
              <w:rPr>
                <w:sz w:val="18"/>
                <w:szCs w:val="18"/>
              </w:rPr>
              <w:lastRenderedPageBreak/>
              <w:t>проведении мероприятий, посвященных призыву в Вооруженные Силы России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Администрация </w:t>
            </w:r>
            <w:r>
              <w:rPr>
                <w:sz w:val="18"/>
                <w:szCs w:val="18"/>
              </w:rPr>
              <w:lastRenderedPageBreak/>
              <w:t>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Социальная </w:t>
            </w:r>
            <w:r>
              <w:rPr>
                <w:sz w:val="18"/>
                <w:szCs w:val="18"/>
              </w:rPr>
              <w:lastRenderedPageBreak/>
              <w:t>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 xml:space="preserve">Реализация мероприятия </w:t>
            </w:r>
            <w:r>
              <w:rPr>
                <w:sz w:val="18"/>
                <w:szCs w:val="18"/>
              </w:rPr>
              <w:lastRenderedPageBreak/>
              <w:t>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охраны общественного порядка, обеспечение безопасности граждан Бесединского сельсовета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Организация и проведение рейдов, патрулирования, дежурств на территории Бесединского сельсовета.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Уполномоченный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участковый полиции, 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Осуществление мероприятий по своевременному выявлению несовершеннолетних и семей, находящихся в социально опасном положении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 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сельсовета, участковый уполномоченный  полиции ОМВД России Курского района, представители Администрации Бесединского сельсовета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Снижение  количества правонарушений совершенных в общественных местах с общим  числом право-нарушений с 8% </w:t>
            </w:r>
            <w:r>
              <w:rPr>
                <w:sz w:val="18"/>
                <w:szCs w:val="18"/>
              </w:rPr>
              <w:lastRenderedPageBreak/>
              <w:t>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  информации в СМИ  о профилактике правонарушений на территории Бесединского сельсовета Курского района .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 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Проведение ежеквартального мониторинга хода реализации программы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31.12.2026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Отсутствие достоверной информации, неэффективное использование бюджетных средств.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  <w:tr w:rsidR="00896D79" w:rsidTr="00896D79">
        <w:trPr>
          <w:tblCellSpacing w:w="0" w:type="dxa"/>
        </w:trPr>
        <w:tc>
          <w:tcPr>
            <w:tcW w:w="52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9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Установка видеонаблюдения в общественных местах</w:t>
            </w:r>
          </w:p>
        </w:tc>
        <w:tc>
          <w:tcPr>
            <w:tcW w:w="117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 Курской области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01.01.2022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01.01.2026</w:t>
            </w:r>
          </w:p>
        </w:tc>
        <w:tc>
          <w:tcPr>
            <w:tcW w:w="16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общего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зарегистрированных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правонарушений   с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численностью населения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области с 10% до 5%.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 правонарушений совершенных в общественных местах с общим  числом право-нарушений с 8% до 3%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Снижение  количества  правонарушений, совершенных несовершеннолетними с общим числом право-нарушений с 7% до 2%.</w:t>
            </w:r>
          </w:p>
        </w:tc>
        <w:tc>
          <w:tcPr>
            <w:tcW w:w="141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Социальная напряженность в обществе, увеличение количества преступлений на территории муниципального образования</w:t>
            </w:r>
          </w:p>
        </w:tc>
        <w:tc>
          <w:tcPr>
            <w:tcW w:w="12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Реализация мероприятия способствует достижению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Показателей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указанных в приложении N 1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N 3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муниципальной  программе  "Профилактика правонарушений»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  муниципальном образовании «Бесединский сельсовет»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годы.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РЕСУРСНОЕ ОБЕСПЕЧЕНИЕ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РЕАЛИЗАЦИИ МУНИЦИПАЛЬНОЙ ПРОГРАММЫ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"ПРОФИЛАКТИКА ПРАВОНАРУШЕНИЙ» В МУНИЦИПАЛЬНОМ ОБРАЗОВАНИИ «БЕСЕДИНСКИЙ СЕЛЬСОВЕТ»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КУРСКОГО РАЙОНА КУРСКОЙ ОБЛАСТИ НА 2022-2026 ГОДЫ, ЗА СЧЕТ СРЕДСТВ МЕСТНОГО БЮДЖЕТА</w:t>
      </w:r>
    </w:p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13473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536"/>
        <w:gridCol w:w="3370"/>
        <w:gridCol w:w="1566"/>
        <w:gridCol w:w="637"/>
        <w:gridCol w:w="603"/>
        <w:gridCol w:w="1221"/>
        <w:gridCol w:w="512"/>
        <w:gridCol w:w="574"/>
        <w:gridCol w:w="729"/>
        <w:gridCol w:w="725"/>
        <w:gridCol w:w="822"/>
        <w:gridCol w:w="1178"/>
      </w:tblGrid>
      <w:tr w:rsidR="00896D79" w:rsidTr="00896D79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Статус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Наименование муниципальной программы, подпрограммы муниципальной программы, ведомственной  целевой программы, основного мероприятия</w:t>
            </w:r>
          </w:p>
        </w:tc>
        <w:tc>
          <w:tcPr>
            <w:tcW w:w="1305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Ответственный исполнитель муниципальной программы</w:t>
            </w:r>
          </w:p>
        </w:tc>
        <w:tc>
          <w:tcPr>
            <w:tcW w:w="2100" w:type="dxa"/>
            <w:gridSpan w:val="4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3825" w:type="dxa"/>
            <w:gridSpan w:val="5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Расходы по годам, рублей.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ГРСБ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РзПр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ЦСР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2022 г.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2023 г.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2024 г.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2025 г.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2026 г.</w:t>
            </w:r>
          </w:p>
        </w:tc>
      </w:tr>
      <w:tr w:rsidR="00896D79" w:rsidTr="00896D7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Муниципальная программа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Профилактика правонарушений   в  муниципальном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образовании «Бесединский сельсовет»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Курского района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Курской области на 2017-2021 годы.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  Курской области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896D79" w:rsidTr="00896D7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Подпрограмма 2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«Обеспечение правопорядка на территории Бесединского сельсовета Курского района Курской области»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Всего,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Администрация Бесединского сельсовета Курского района  Курской области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896D79" w:rsidTr="00896D79">
        <w:trPr>
          <w:tblCellSpacing w:w="0" w:type="dxa"/>
        </w:trPr>
        <w:tc>
          <w:tcPr>
            <w:tcW w:w="42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Основное мероприятие 0.1</w:t>
            </w:r>
          </w:p>
        </w:tc>
        <w:tc>
          <w:tcPr>
            <w:tcW w:w="156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«Проведение профилактических мероприятий, направленных на профилактику правонарушений, борьбы с коррупционными проявлениями, повышению культуры толерантного поведения в обществе, формирование позитивного общественного мнения о работе служб, обеспечивающих профилактику правонарушений»,  в   том  числе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Всего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896D79" w:rsidTr="00896D79">
        <w:trPr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896D79" w:rsidRDefault="00896D79">
            <w:pPr>
              <w:rPr>
                <w:sz w:val="18"/>
                <w:szCs w:val="18"/>
              </w:rPr>
            </w:pP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том числе: Администрация Бесединского сельсовета Курского района  Курской области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001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0113</w:t>
            </w:r>
          </w:p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12201С1435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1000,0</w:t>
            </w:r>
          </w:p>
        </w:tc>
      </w:tr>
      <w:tr w:rsidR="00896D79" w:rsidTr="00896D7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Проведение мероприятий, направленных на снижение правонарушений (лекции, семинары, тематические вечера и т.д.)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  <w:tr w:rsidR="00896D79" w:rsidTr="00896D79">
        <w:trPr>
          <w:tblCellSpacing w:w="0" w:type="dxa"/>
        </w:trPr>
        <w:tc>
          <w:tcPr>
            <w:tcW w:w="42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156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Освещение  информации в СМИ  о профилактике правонарушений на территории Бесединского сельсовета Курского района .</w:t>
            </w:r>
          </w:p>
        </w:tc>
        <w:tc>
          <w:tcPr>
            <w:tcW w:w="13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8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8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55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0,00</w:t>
            </w:r>
          </w:p>
        </w:tc>
        <w:tc>
          <w:tcPr>
            <w:tcW w:w="70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63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7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  <w:tc>
          <w:tcPr>
            <w:tcW w:w="114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896D79" w:rsidRDefault="00896D79">
            <w:pPr>
              <w:pStyle w:val="ac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500,00</w:t>
            </w:r>
          </w:p>
        </w:tc>
      </w:tr>
    </w:tbl>
    <w:p w:rsidR="00896D79" w:rsidRDefault="00896D79" w:rsidP="00896D79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D0550" w:rsidRPr="00896D79" w:rsidRDefault="007D0550" w:rsidP="00896D79">
      <w:pPr>
        <w:rPr>
          <w:szCs w:val="24"/>
        </w:rPr>
      </w:pPr>
    </w:p>
    <w:sectPr w:rsidR="007D0550" w:rsidRPr="00896D79" w:rsidSect="0044047E">
      <w:footerReference w:type="even" r:id="rId8"/>
      <w:footerReference w:type="default" r:id="rId9"/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57325" w:rsidRDefault="00057325" w:rsidP="00830989">
      <w:pPr>
        <w:spacing w:after="0" w:line="240" w:lineRule="auto"/>
      </w:pPr>
      <w:r>
        <w:separator/>
      </w:r>
    </w:p>
  </w:endnote>
  <w:endnote w:type="continuationSeparator" w:id="0">
    <w:p w:rsidR="00057325" w:rsidRDefault="00057325" w:rsidP="008309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6E675A" w:rsidRDefault="00057325" w:rsidP="00A8760B">
    <w:pPr>
      <w:pStyle w:val="a9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E675A" w:rsidRDefault="00831946" w:rsidP="00F82FA6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3620AF">
      <w:rPr>
        <w:rStyle w:val="ab"/>
      </w:rPr>
      <w:instrText xml:space="preserve">PAGE  </w:instrText>
    </w:r>
    <w:r>
      <w:rPr>
        <w:rStyle w:val="ab"/>
      </w:rPr>
      <w:fldChar w:fldCharType="separate"/>
    </w:r>
    <w:r w:rsidR="00896D79">
      <w:rPr>
        <w:rStyle w:val="ab"/>
        <w:noProof/>
      </w:rPr>
      <w:t>14</w:t>
    </w:r>
    <w:r>
      <w:rPr>
        <w:rStyle w:val="ab"/>
      </w:rPr>
      <w:fldChar w:fldCharType="end"/>
    </w:r>
  </w:p>
  <w:p w:rsidR="006E675A" w:rsidRDefault="00057325" w:rsidP="00A8760B">
    <w:pPr>
      <w:pStyle w:val="a9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57325" w:rsidRDefault="00057325" w:rsidP="00830989">
      <w:pPr>
        <w:spacing w:after="0" w:line="240" w:lineRule="auto"/>
      </w:pPr>
      <w:r>
        <w:separator/>
      </w:r>
    </w:p>
  </w:footnote>
  <w:footnote w:type="continuationSeparator" w:id="0">
    <w:p w:rsidR="00057325" w:rsidRDefault="00057325" w:rsidP="008309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016C7E"/>
    <w:rsid w:val="00002D2E"/>
    <w:rsid w:val="00010728"/>
    <w:rsid w:val="000140A9"/>
    <w:rsid w:val="00016C7E"/>
    <w:rsid w:val="00024F4D"/>
    <w:rsid w:val="000301E4"/>
    <w:rsid w:val="00035854"/>
    <w:rsid w:val="0003655F"/>
    <w:rsid w:val="0004482C"/>
    <w:rsid w:val="00045B65"/>
    <w:rsid w:val="00051AA2"/>
    <w:rsid w:val="0005278E"/>
    <w:rsid w:val="00057325"/>
    <w:rsid w:val="000617B0"/>
    <w:rsid w:val="00082EDC"/>
    <w:rsid w:val="0009044B"/>
    <w:rsid w:val="00092224"/>
    <w:rsid w:val="00092890"/>
    <w:rsid w:val="000950C8"/>
    <w:rsid w:val="000B1C79"/>
    <w:rsid w:val="000B6AA8"/>
    <w:rsid w:val="000C4C41"/>
    <w:rsid w:val="000C4F2E"/>
    <w:rsid w:val="000D017A"/>
    <w:rsid w:val="000D10A1"/>
    <w:rsid w:val="000E3CD2"/>
    <w:rsid w:val="000E471E"/>
    <w:rsid w:val="000F3694"/>
    <w:rsid w:val="001011F4"/>
    <w:rsid w:val="001012BB"/>
    <w:rsid w:val="0010432B"/>
    <w:rsid w:val="0010448F"/>
    <w:rsid w:val="00120C48"/>
    <w:rsid w:val="00135A9D"/>
    <w:rsid w:val="00146D05"/>
    <w:rsid w:val="00147F8E"/>
    <w:rsid w:val="00153AD2"/>
    <w:rsid w:val="00161D29"/>
    <w:rsid w:val="00163B43"/>
    <w:rsid w:val="00167782"/>
    <w:rsid w:val="00175ECE"/>
    <w:rsid w:val="0018566C"/>
    <w:rsid w:val="00193CA8"/>
    <w:rsid w:val="001A48AD"/>
    <w:rsid w:val="001A5375"/>
    <w:rsid w:val="001A754E"/>
    <w:rsid w:val="001C0361"/>
    <w:rsid w:val="001D0460"/>
    <w:rsid w:val="001D60EE"/>
    <w:rsid w:val="001D7D14"/>
    <w:rsid w:val="001E0832"/>
    <w:rsid w:val="001E0B95"/>
    <w:rsid w:val="001E2ABD"/>
    <w:rsid w:val="001E427B"/>
    <w:rsid w:val="001F4757"/>
    <w:rsid w:val="001F53F3"/>
    <w:rsid w:val="001F72C2"/>
    <w:rsid w:val="00200874"/>
    <w:rsid w:val="00203032"/>
    <w:rsid w:val="00212FDB"/>
    <w:rsid w:val="00217141"/>
    <w:rsid w:val="00231099"/>
    <w:rsid w:val="00232EB5"/>
    <w:rsid w:val="002340E2"/>
    <w:rsid w:val="00252EFC"/>
    <w:rsid w:val="002538D6"/>
    <w:rsid w:val="00256844"/>
    <w:rsid w:val="002722EF"/>
    <w:rsid w:val="00275A4F"/>
    <w:rsid w:val="002776CE"/>
    <w:rsid w:val="002A1C35"/>
    <w:rsid w:val="002C01D4"/>
    <w:rsid w:val="002C094E"/>
    <w:rsid w:val="002C09EF"/>
    <w:rsid w:val="002C1C00"/>
    <w:rsid w:val="002C4025"/>
    <w:rsid w:val="002C4B61"/>
    <w:rsid w:val="002D2785"/>
    <w:rsid w:val="002E5F33"/>
    <w:rsid w:val="002E5FFD"/>
    <w:rsid w:val="002F27E3"/>
    <w:rsid w:val="003101C6"/>
    <w:rsid w:val="0031303A"/>
    <w:rsid w:val="00320E31"/>
    <w:rsid w:val="00323B04"/>
    <w:rsid w:val="00324266"/>
    <w:rsid w:val="00327602"/>
    <w:rsid w:val="00332539"/>
    <w:rsid w:val="00340B11"/>
    <w:rsid w:val="00341043"/>
    <w:rsid w:val="003458B1"/>
    <w:rsid w:val="00351961"/>
    <w:rsid w:val="003522FF"/>
    <w:rsid w:val="00356A2F"/>
    <w:rsid w:val="003620AF"/>
    <w:rsid w:val="003626F9"/>
    <w:rsid w:val="003640D8"/>
    <w:rsid w:val="00385DA9"/>
    <w:rsid w:val="00391368"/>
    <w:rsid w:val="00393276"/>
    <w:rsid w:val="0039466D"/>
    <w:rsid w:val="003A6851"/>
    <w:rsid w:val="003B289D"/>
    <w:rsid w:val="003B307D"/>
    <w:rsid w:val="003C1D19"/>
    <w:rsid w:val="003C7B80"/>
    <w:rsid w:val="003E3515"/>
    <w:rsid w:val="003E37BE"/>
    <w:rsid w:val="003F41A8"/>
    <w:rsid w:val="00416AD7"/>
    <w:rsid w:val="00420904"/>
    <w:rsid w:val="004212C7"/>
    <w:rsid w:val="0042374F"/>
    <w:rsid w:val="00424457"/>
    <w:rsid w:val="004352EB"/>
    <w:rsid w:val="00435A43"/>
    <w:rsid w:val="0044047E"/>
    <w:rsid w:val="00443BD3"/>
    <w:rsid w:val="0044421B"/>
    <w:rsid w:val="00446028"/>
    <w:rsid w:val="0045288B"/>
    <w:rsid w:val="00462174"/>
    <w:rsid w:val="0046232A"/>
    <w:rsid w:val="0048462D"/>
    <w:rsid w:val="00490803"/>
    <w:rsid w:val="004910D0"/>
    <w:rsid w:val="004B3786"/>
    <w:rsid w:val="004B74D1"/>
    <w:rsid w:val="004C024B"/>
    <w:rsid w:val="004C1AF4"/>
    <w:rsid w:val="004C6088"/>
    <w:rsid w:val="004D0ABC"/>
    <w:rsid w:val="004D3FBE"/>
    <w:rsid w:val="004E12D3"/>
    <w:rsid w:val="004E3284"/>
    <w:rsid w:val="004F342B"/>
    <w:rsid w:val="004F7A4B"/>
    <w:rsid w:val="00501913"/>
    <w:rsid w:val="00512642"/>
    <w:rsid w:val="00516927"/>
    <w:rsid w:val="0052235F"/>
    <w:rsid w:val="00537703"/>
    <w:rsid w:val="00542732"/>
    <w:rsid w:val="0054307A"/>
    <w:rsid w:val="0054311C"/>
    <w:rsid w:val="00581691"/>
    <w:rsid w:val="00581E03"/>
    <w:rsid w:val="00586F74"/>
    <w:rsid w:val="005A0041"/>
    <w:rsid w:val="005D5702"/>
    <w:rsid w:val="005D7840"/>
    <w:rsid w:val="005E7563"/>
    <w:rsid w:val="005E7728"/>
    <w:rsid w:val="005F7D4A"/>
    <w:rsid w:val="00602336"/>
    <w:rsid w:val="006030C4"/>
    <w:rsid w:val="00607C0B"/>
    <w:rsid w:val="0061435F"/>
    <w:rsid w:val="00624FB0"/>
    <w:rsid w:val="00633471"/>
    <w:rsid w:val="0063368B"/>
    <w:rsid w:val="00633F6F"/>
    <w:rsid w:val="006571B7"/>
    <w:rsid w:val="006748B4"/>
    <w:rsid w:val="0068052C"/>
    <w:rsid w:val="00687288"/>
    <w:rsid w:val="00691206"/>
    <w:rsid w:val="006A6A40"/>
    <w:rsid w:val="006B143E"/>
    <w:rsid w:val="006B7669"/>
    <w:rsid w:val="006C3F78"/>
    <w:rsid w:val="006D5603"/>
    <w:rsid w:val="006E1F73"/>
    <w:rsid w:val="006F19D3"/>
    <w:rsid w:val="006F797A"/>
    <w:rsid w:val="00702E4F"/>
    <w:rsid w:val="007217E5"/>
    <w:rsid w:val="00726033"/>
    <w:rsid w:val="00730926"/>
    <w:rsid w:val="00740321"/>
    <w:rsid w:val="007456FC"/>
    <w:rsid w:val="007465E8"/>
    <w:rsid w:val="00753BFD"/>
    <w:rsid w:val="00767F8A"/>
    <w:rsid w:val="007728CA"/>
    <w:rsid w:val="00772E5A"/>
    <w:rsid w:val="00776808"/>
    <w:rsid w:val="00777D26"/>
    <w:rsid w:val="00780B48"/>
    <w:rsid w:val="0078522D"/>
    <w:rsid w:val="007859E1"/>
    <w:rsid w:val="00794752"/>
    <w:rsid w:val="007A3A3A"/>
    <w:rsid w:val="007A5A35"/>
    <w:rsid w:val="007B2005"/>
    <w:rsid w:val="007C34B5"/>
    <w:rsid w:val="007D0550"/>
    <w:rsid w:val="007D4992"/>
    <w:rsid w:val="007D4C31"/>
    <w:rsid w:val="007D56E0"/>
    <w:rsid w:val="007E0B35"/>
    <w:rsid w:val="007E2031"/>
    <w:rsid w:val="007E576E"/>
    <w:rsid w:val="007F00A2"/>
    <w:rsid w:val="007F51B0"/>
    <w:rsid w:val="007F76E2"/>
    <w:rsid w:val="008063F0"/>
    <w:rsid w:val="008277EB"/>
    <w:rsid w:val="00830989"/>
    <w:rsid w:val="00831946"/>
    <w:rsid w:val="008422CE"/>
    <w:rsid w:val="008474E8"/>
    <w:rsid w:val="00856089"/>
    <w:rsid w:val="00864B88"/>
    <w:rsid w:val="00866980"/>
    <w:rsid w:val="00883B9C"/>
    <w:rsid w:val="0089214F"/>
    <w:rsid w:val="00896D79"/>
    <w:rsid w:val="008A004A"/>
    <w:rsid w:val="008A210D"/>
    <w:rsid w:val="008A239B"/>
    <w:rsid w:val="008A32E3"/>
    <w:rsid w:val="008A6B38"/>
    <w:rsid w:val="008B1FC9"/>
    <w:rsid w:val="008B7885"/>
    <w:rsid w:val="00906629"/>
    <w:rsid w:val="00912525"/>
    <w:rsid w:val="00913F3D"/>
    <w:rsid w:val="0092428D"/>
    <w:rsid w:val="009264BA"/>
    <w:rsid w:val="00931F9F"/>
    <w:rsid w:val="009335F5"/>
    <w:rsid w:val="0093694A"/>
    <w:rsid w:val="009509CA"/>
    <w:rsid w:val="00951FC1"/>
    <w:rsid w:val="0095667D"/>
    <w:rsid w:val="0096179D"/>
    <w:rsid w:val="00972D2C"/>
    <w:rsid w:val="009803FA"/>
    <w:rsid w:val="00992CEC"/>
    <w:rsid w:val="009A21F0"/>
    <w:rsid w:val="009B005A"/>
    <w:rsid w:val="009C62EF"/>
    <w:rsid w:val="009E573B"/>
    <w:rsid w:val="009E69B1"/>
    <w:rsid w:val="009F0886"/>
    <w:rsid w:val="009F1C56"/>
    <w:rsid w:val="009F74C7"/>
    <w:rsid w:val="009F766B"/>
    <w:rsid w:val="00A00119"/>
    <w:rsid w:val="00A00882"/>
    <w:rsid w:val="00A02FBD"/>
    <w:rsid w:val="00A1049D"/>
    <w:rsid w:val="00A10A9C"/>
    <w:rsid w:val="00A10B4C"/>
    <w:rsid w:val="00A13996"/>
    <w:rsid w:val="00A13F5D"/>
    <w:rsid w:val="00A1419B"/>
    <w:rsid w:val="00A36C82"/>
    <w:rsid w:val="00A41F76"/>
    <w:rsid w:val="00A71939"/>
    <w:rsid w:val="00A769B8"/>
    <w:rsid w:val="00A81D8F"/>
    <w:rsid w:val="00A90F5C"/>
    <w:rsid w:val="00A9256C"/>
    <w:rsid w:val="00A93CA1"/>
    <w:rsid w:val="00AB5460"/>
    <w:rsid w:val="00AC036B"/>
    <w:rsid w:val="00AC4473"/>
    <w:rsid w:val="00AD744F"/>
    <w:rsid w:val="00AE0F25"/>
    <w:rsid w:val="00AE44F3"/>
    <w:rsid w:val="00AE46A4"/>
    <w:rsid w:val="00AF48AD"/>
    <w:rsid w:val="00AF6ED9"/>
    <w:rsid w:val="00B01267"/>
    <w:rsid w:val="00B01833"/>
    <w:rsid w:val="00B04F48"/>
    <w:rsid w:val="00B14324"/>
    <w:rsid w:val="00B15D60"/>
    <w:rsid w:val="00B20D01"/>
    <w:rsid w:val="00B24138"/>
    <w:rsid w:val="00B26277"/>
    <w:rsid w:val="00B32311"/>
    <w:rsid w:val="00B336C2"/>
    <w:rsid w:val="00B36FB5"/>
    <w:rsid w:val="00B4361F"/>
    <w:rsid w:val="00B45C77"/>
    <w:rsid w:val="00B552F7"/>
    <w:rsid w:val="00B600F4"/>
    <w:rsid w:val="00B608FE"/>
    <w:rsid w:val="00B61406"/>
    <w:rsid w:val="00B72966"/>
    <w:rsid w:val="00B73F96"/>
    <w:rsid w:val="00B77177"/>
    <w:rsid w:val="00B77DA1"/>
    <w:rsid w:val="00B80ECE"/>
    <w:rsid w:val="00B83CA9"/>
    <w:rsid w:val="00B8425A"/>
    <w:rsid w:val="00BC4635"/>
    <w:rsid w:val="00BC55CB"/>
    <w:rsid w:val="00BC7B11"/>
    <w:rsid w:val="00BD7FB3"/>
    <w:rsid w:val="00BE491D"/>
    <w:rsid w:val="00BF2621"/>
    <w:rsid w:val="00BF531B"/>
    <w:rsid w:val="00C10671"/>
    <w:rsid w:val="00C14249"/>
    <w:rsid w:val="00C15BB3"/>
    <w:rsid w:val="00C2156E"/>
    <w:rsid w:val="00C35FAA"/>
    <w:rsid w:val="00C411DF"/>
    <w:rsid w:val="00C44773"/>
    <w:rsid w:val="00C45BA1"/>
    <w:rsid w:val="00C541C4"/>
    <w:rsid w:val="00C560F5"/>
    <w:rsid w:val="00C66645"/>
    <w:rsid w:val="00C703AE"/>
    <w:rsid w:val="00C77603"/>
    <w:rsid w:val="00C824D1"/>
    <w:rsid w:val="00C83247"/>
    <w:rsid w:val="00C95486"/>
    <w:rsid w:val="00C96039"/>
    <w:rsid w:val="00CA1B4F"/>
    <w:rsid w:val="00CB1EA1"/>
    <w:rsid w:val="00CB209B"/>
    <w:rsid w:val="00CC2FBE"/>
    <w:rsid w:val="00CC5A91"/>
    <w:rsid w:val="00CD0FED"/>
    <w:rsid w:val="00CD377D"/>
    <w:rsid w:val="00CD6038"/>
    <w:rsid w:val="00CE1A86"/>
    <w:rsid w:val="00CE548E"/>
    <w:rsid w:val="00CF2F98"/>
    <w:rsid w:val="00CF5916"/>
    <w:rsid w:val="00CF6451"/>
    <w:rsid w:val="00D0129B"/>
    <w:rsid w:val="00D06470"/>
    <w:rsid w:val="00D11239"/>
    <w:rsid w:val="00D20C8E"/>
    <w:rsid w:val="00D21178"/>
    <w:rsid w:val="00D215E2"/>
    <w:rsid w:val="00D2205D"/>
    <w:rsid w:val="00D270CB"/>
    <w:rsid w:val="00D3099A"/>
    <w:rsid w:val="00D32565"/>
    <w:rsid w:val="00D32FE6"/>
    <w:rsid w:val="00D403A1"/>
    <w:rsid w:val="00D4174C"/>
    <w:rsid w:val="00D46F95"/>
    <w:rsid w:val="00D50F69"/>
    <w:rsid w:val="00D840C1"/>
    <w:rsid w:val="00D86BEB"/>
    <w:rsid w:val="00DA35CF"/>
    <w:rsid w:val="00DA6BAD"/>
    <w:rsid w:val="00DD4AB4"/>
    <w:rsid w:val="00DE41A3"/>
    <w:rsid w:val="00DE795A"/>
    <w:rsid w:val="00E03303"/>
    <w:rsid w:val="00E04634"/>
    <w:rsid w:val="00E10B5A"/>
    <w:rsid w:val="00E16EEC"/>
    <w:rsid w:val="00E21695"/>
    <w:rsid w:val="00E4198C"/>
    <w:rsid w:val="00E538EA"/>
    <w:rsid w:val="00E54B1C"/>
    <w:rsid w:val="00E56DA2"/>
    <w:rsid w:val="00E63DC4"/>
    <w:rsid w:val="00E847B8"/>
    <w:rsid w:val="00E85B27"/>
    <w:rsid w:val="00E93B55"/>
    <w:rsid w:val="00EA3E91"/>
    <w:rsid w:val="00EA432E"/>
    <w:rsid w:val="00EA6A46"/>
    <w:rsid w:val="00EB5457"/>
    <w:rsid w:val="00EC0623"/>
    <w:rsid w:val="00EC3022"/>
    <w:rsid w:val="00EE1345"/>
    <w:rsid w:val="00EE35D1"/>
    <w:rsid w:val="00EE6E98"/>
    <w:rsid w:val="00EF0B2F"/>
    <w:rsid w:val="00EF7E25"/>
    <w:rsid w:val="00F07239"/>
    <w:rsid w:val="00F122E3"/>
    <w:rsid w:val="00F165AB"/>
    <w:rsid w:val="00F21C85"/>
    <w:rsid w:val="00F3338E"/>
    <w:rsid w:val="00F33DC6"/>
    <w:rsid w:val="00F3478B"/>
    <w:rsid w:val="00F3600E"/>
    <w:rsid w:val="00F61C2F"/>
    <w:rsid w:val="00F70353"/>
    <w:rsid w:val="00F71350"/>
    <w:rsid w:val="00F723FC"/>
    <w:rsid w:val="00F72CF7"/>
    <w:rsid w:val="00F734EE"/>
    <w:rsid w:val="00F772B3"/>
    <w:rsid w:val="00F77AB2"/>
    <w:rsid w:val="00F819B7"/>
    <w:rsid w:val="00F936CC"/>
    <w:rsid w:val="00FA3CDB"/>
    <w:rsid w:val="00FB1103"/>
    <w:rsid w:val="00FB3366"/>
    <w:rsid w:val="00FB4446"/>
    <w:rsid w:val="00FC0B02"/>
    <w:rsid w:val="00FC765F"/>
    <w:rsid w:val="00FD0AEC"/>
    <w:rsid w:val="00FD1FAD"/>
    <w:rsid w:val="00FD339A"/>
    <w:rsid w:val="00FF19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36B"/>
  </w:style>
  <w:style w:type="paragraph" w:styleId="1">
    <w:name w:val="heading 1"/>
    <w:basedOn w:val="a"/>
    <w:next w:val="a"/>
    <w:link w:val="10"/>
    <w:uiPriority w:val="9"/>
    <w:qFormat/>
    <w:rsid w:val="007D0550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9E573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6C7E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8"/>
    </w:rPr>
  </w:style>
  <w:style w:type="table" w:styleId="a4">
    <w:name w:val="Table Grid"/>
    <w:basedOn w:val="a1"/>
    <w:uiPriority w:val="59"/>
    <w:rsid w:val="00016C7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basedOn w:val="a"/>
    <w:link w:val="a6"/>
    <w:uiPriority w:val="1"/>
    <w:qFormat/>
    <w:rsid w:val="001E0832"/>
    <w:pPr>
      <w:spacing w:after="0" w:line="240" w:lineRule="auto"/>
    </w:pPr>
    <w:rPr>
      <w:rFonts w:ascii="Cambria" w:eastAsia="Times New Roman" w:hAnsi="Cambria" w:cs="Times New Roman"/>
      <w:lang w:val="en-US" w:eastAsia="en-US"/>
    </w:rPr>
  </w:style>
  <w:style w:type="character" w:customStyle="1" w:styleId="a6">
    <w:name w:val="Без интервала Знак"/>
    <w:basedOn w:val="a0"/>
    <w:link w:val="a5"/>
    <w:uiPriority w:val="1"/>
    <w:locked/>
    <w:rsid w:val="001E0832"/>
    <w:rPr>
      <w:rFonts w:ascii="Cambria" w:eastAsia="Times New Roman" w:hAnsi="Cambria" w:cs="Times New Roman"/>
      <w:lang w:val="en-US" w:eastAsia="en-US"/>
    </w:rPr>
  </w:style>
  <w:style w:type="paragraph" w:styleId="a7">
    <w:name w:val="Balloon Text"/>
    <w:basedOn w:val="a"/>
    <w:link w:val="a8"/>
    <w:uiPriority w:val="99"/>
    <w:semiHidden/>
    <w:unhideWhenUsed/>
    <w:rsid w:val="00D325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32565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FC765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ConsPlusNormal">
    <w:name w:val="ConsPlusNormal"/>
    <w:rsid w:val="0044047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D0550"/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a9">
    <w:name w:val="footer"/>
    <w:basedOn w:val="a"/>
    <w:link w:val="aa"/>
    <w:rsid w:val="007D055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Нижний колонтитул Знак"/>
    <w:basedOn w:val="a0"/>
    <w:link w:val="a9"/>
    <w:rsid w:val="007D0550"/>
    <w:rPr>
      <w:rFonts w:ascii="Times New Roman" w:eastAsia="Times New Roman" w:hAnsi="Times New Roman" w:cs="Times New Roman"/>
      <w:sz w:val="24"/>
      <w:szCs w:val="24"/>
    </w:rPr>
  </w:style>
  <w:style w:type="character" w:styleId="ab">
    <w:name w:val="page number"/>
    <w:basedOn w:val="a0"/>
    <w:rsid w:val="007D0550"/>
  </w:style>
  <w:style w:type="paragraph" w:styleId="ac">
    <w:name w:val="Normal (Web)"/>
    <w:basedOn w:val="a"/>
    <w:uiPriority w:val="99"/>
    <w:rsid w:val="00607C0B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</w:rPr>
  </w:style>
  <w:style w:type="character" w:styleId="ad">
    <w:name w:val="Strong"/>
    <w:basedOn w:val="a0"/>
    <w:uiPriority w:val="22"/>
    <w:qFormat/>
    <w:rsid w:val="001A754E"/>
    <w:rPr>
      <w:b/>
      <w:bCs/>
    </w:rPr>
  </w:style>
  <w:style w:type="character" w:styleId="ae">
    <w:name w:val="Hyperlink"/>
    <w:basedOn w:val="a0"/>
    <w:uiPriority w:val="99"/>
    <w:semiHidden/>
    <w:unhideWhenUsed/>
    <w:rsid w:val="00416AD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9E573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f">
    <w:name w:val="Emphasis"/>
    <w:basedOn w:val="a0"/>
    <w:uiPriority w:val="20"/>
    <w:qFormat/>
    <w:rsid w:val="009E573B"/>
    <w:rPr>
      <w:i/>
      <w:iCs/>
    </w:rPr>
  </w:style>
  <w:style w:type="character" w:styleId="af0">
    <w:name w:val="FollowedHyperlink"/>
    <w:basedOn w:val="a0"/>
    <w:uiPriority w:val="99"/>
    <w:semiHidden/>
    <w:unhideWhenUsed/>
    <w:rsid w:val="002A1C35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8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896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4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7991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6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85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02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655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5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32046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085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7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0154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1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3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27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9511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16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78278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12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8590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172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1799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1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030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16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8858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61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8937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2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86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962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51518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7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6434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0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30291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359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8349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238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1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90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66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29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53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2669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0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910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2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0701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57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8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252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8853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592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2177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193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1700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19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59629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386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4824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5906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19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7987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9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254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89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5734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521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757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87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934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5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127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2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434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6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72750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248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53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9737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9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5282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57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75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442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124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029056-43F6-4705-A168-F22758AF6C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14</Pages>
  <Words>6919</Words>
  <Characters>39443</Characters>
  <Application>Microsoft Office Word</Application>
  <DocSecurity>0</DocSecurity>
  <Lines>328</Lines>
  <Paragraphs>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Дмитрий Мосейкин</cp:lastModifiedBy>
  <cp:revision>49</cp:revision>
  <cp:lastPrinted>2023-07-07T11:49:00Z</cp:lastPrinted>
  <dcterms:created xsi:type="dcterms:W3CDTF">2023-07-07T09:42:00Z</dcterms:created>
  <dcterms:modified xsi:type="dcterms:W3CDTF">2024-09-25T18:44:00Z</dcterms:modified>
</cp:coreProperties>
</file>