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61" w:rsidRDefault="00351961" w:rsidP="0035196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27 декабря 2021 г. № 90 Об утверждении муниципальной программы « Комплексные меры по профилактике и иных правонарушений в Бесединском сельсовете Курского района Курской области на 2022-2026 годы»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АДМИНИСТРАЦИЯ БЕСЕДИНСКОГО СЕЛЬСОВЕТА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27 декабря   2021 г.                                                                            №  90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муниципальной программы « Комплексные меры по профилактике и иных правонарушений в  Бесединском сельсовете Курского района Курской области на 2022-2026 годы»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  соответствии с Федеральным законом от 23.06.2016 года №182 -ФЗ «Об основах системы профилактики правонарушений  Российской Федерации»,Администрация Бесединского сельсовета Курского района Курской области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прилагаемую муниципальную программу «Комплексные меры по профилактике правонарушений в  Бесединском сельсовете Курского района Курской области на 2022-2026 годы».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настоящим постановлением оставляю за собой.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 момента его подписания и подлежит размещению на официальном сайте в сети «Интернет» Администрации Бесединского сельсовета Курского района Курской области.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Бесединского сельсовета        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                                                 Ю.Е. Алябьев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ПАСПОРТ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муниципальной программы  «Профилактика правонарушений» в муниципальном образовании «Бесединский сельсовет» Курского района Курской области на 2022-2026 годы.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5"/>
        <w:gridCol w:w="5955"/>
      </w:tblGrid>
      <w:tr w:rsidR="00351961" w:rsidTr="0035196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</w:tr>
      <w:tr w:rsidR="00351961" w:rsidTr="0035196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области, добровольная народная дружина, участковый уполномоченный полиции ОМВД России по Курскому району</w:t>
            </w:r>
          </w:p>
        </w:tc>
      </w:tr>
      <w:tr w:rsidR="00351961" w:rsidTr="0035196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351961" w:rsidTr="0035196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2  «Обеспечение правопорядка на территории муниципального образования «Бесединский сельсовет» Курского района Курской области»</w:t>
            </w:r>
          </w:p>
        </w:tc>
      </w:tr>
      <w:tr w:rsidR="00351961" w:rsidTr="0035196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Программно-целевые инструменты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351961" w:rsidTr="0035196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Стабилизация и создание предпосылок для снижения уровня преступности на территории  муниципального образования «Бесединский сельсовет» Курского района Курской области.</w:t>
            </w:r>
          </w:p>
        </w:tc>
      </w:tr>
      <w:tr w:rsidR="00351961" w:rsidTr="0035196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обеспечение безопасности граждан, проживающих на территории муниципального образования «Бесединский сельсовет» Курского района Курской области;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совершенствование системы профилактики правонарушений и охраны общественного порядка  на территории муниципального образования  «Бесединский сельсовет» Курского района Курской области.</w:t>
            </w:r>
          </w:p>
        </w:tc>
      </w:tr>
      <w:tr w:rsidR="00351961" w:rsidTr="0035196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показатели и индикаторы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соотношение общего количества зарегистрированных правонарушений с численностью населения Бесединского сельсовета Курского района Курской области, %;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соотношение количества правонарушений  совершенных в </w:t>
            </w:r>
            <w:r>
              <w:rPr>
                <w:sz w:val="18"/>
                <w:szCs w:val="18"/>
              </w:rPr>
              <w:lastRenderedPageBreak/>
              <w:t>общественных местах  с общим числом правонарушений, %;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соотношение  количества правонарушений, совершенных несовершеннолетними с общим числом правонарушений, %.</w:t>
            </w:r>
          </w:p>
        </w:tc>
      </w:tr>
      <w:tr w:rsidR="00351961" w:rsidTr="0035196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Этапы и сроки реализации программы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2022-2026 годы в один этап</w:t>
            </w:r>
          </w:p>
        </w:tc>
      </w:tr>
      <w:tr w:rsidR="00351961" w:rsidTr="0035196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 за 2022-2026 годы составит 5000,0 рублей, в том числе: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местного бюджета 4000,0 рублей, из них по годам: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год-1 000,0 рублей;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год-1000,0 рублей;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год-1000,0 рублей;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год-1000,0 рублей;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год-1000,0 рублей.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подпрограммы 2 за счет средств местного бюджета составит 5000,0 рублей, из них по годам: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год-1000,0 рублей;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год-1000,0 рублей;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год-1000,0 рублей;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год-1000,0 рублей;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год-1000,0 рублей.</w:t>
            </w:r>
          </w:p>
        </w:tc>
      </w:tr>
      <w:tr w:rsidR="00351961" w:rsidTr="0035196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 позволит: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обеспечить надлежащий уровень профилактики правонарушений, антитеррористической безопасности населения;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уменьшить количество несовершеннолетних, вовлеченных в преступные группировки и сообщества;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совершенствовать взаимодействие организаций, учреждений, общественности в  сфере противодействия террористической и экстремистской деятельности;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снизить общее количество зарегистрированных правонарушений к 2026 году с 10% до 5%;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снизить количество правонарушений  совершенных в общественных местах  с общим числом правонарушений к 2026 году с 8% до 3%;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снизить  количество правонарушений, совершенных несовершеннолетними с общим числом правонарушений к 2026 году с 7% до 2%.</w:t>
            </w:r>
          </w:p>
        </w:tc>
      </w:tr>
    </w:tbl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 Общая характеристика сферы реализации муниципальной  программы, в том числе формулировки основных проблем в указанной сфере и прогноз ее развития.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правонарушениям.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Комплекс мер, предусмотренных Программой, основан на исследованиях основных тенденций криминогенной ситуации, прогнозных оценках их дальнейшего развития.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охране общественного порядка на территории Бесединского сельсовета Курского района Курской области участвует добровольная  народная дружина, которая  оказывает большую помощь в охране общественного порядка и предупреждении преступлений. 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Вместе с тем, состояние общественной безопасности на территории муниципального образования «Бесединский сельсовет» Курского района Курской области по-прежнему осложняется такими отрицательными общегосударственными социальными факторами как алкоголизм, наркомания и токсикомания.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стабилизирует  наркоситуацию, а также позволит развивать систему конституционных гарантий, направленных на обеспечение прав и свобод граждан.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  программы.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Приоритеты  муниципальной политики в сфере реализации муниципальной программы: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Приоритеты муниципальной политики  в сфере реализации муниципальной программы сформированы с учетом целей и задач, представленных в следующих стратегических документах: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Стратегии национальной безопасности Российской Федерации, утвержденной Указом Президента Российской Федерации от 02.07. 2021 года N 400,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 Федеральном законе от 06.10.2003 года №131-ФЗ «Об общих принципах организации местного самоуправления в Российской Федерации», от 24.06.1999 года № 120–ФЗ «Об основах системы профилактики безнадзорности и правонарушений несовершеннолетних».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Цели, задачи и показатели (индикаторы) достижения целей и решения задач: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Основной целью программы является стабилизация и создание предпосылок для снижения уровня преступности на территории  муниципального образования «Бесединский сельсовет» Курского района Курской области.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указанной цели необходимо решение следующих задач: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безопасности граждан, проживающих на территории муниципального образования «Бесединский сельсовет» Курского района Курской области;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системы профилактики правонарушений и охраны общественного порядка  на территории муниципального образования  «Бесединский сельсовет» Курского района Курской области.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Достижение целей и решение программных задач измеряется следующими показателями (индикаторами):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соотношение общего количества зарегистрированных правонарушений с численностью населения Бесединского сельсовета Курского района Курской области, %;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соотношение количества правонарушений  совершенных в общественных местах  с общим числом правонарушений, %;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соотношение  количества правонарушений, совершенных несовершеннолетними с общим числом правонарушений, %.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Описание основных ожидаемых конечных результатов муниципальной  программы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Предложенные программные мероприятия позволят достигнуть следующих положительных результатов: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обеспечить надлежащий уровень профилактики правонарушений, антитеррористической безопасности населения;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уменьшить количество несовершеннолетних, вовлеченных в преступные группировки и сообщества;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совершенствовать взаимодействие организаций, учреждений, общественности в  сфере противодействия террористической и экстремистской деятельности;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совершенствовать методики лечения и реабилитации лиц, больных наркоманией.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снизить общее количество зарегистрированных правонарушений к 2021 году с 10% до 5%;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снизить количество правонарушений  совершенных в общественных местах  с общим числом правонарушений к 2026 году с 8% до 3%;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снизить  количество правонарушений, совершенных несовершеннолетними с общим числом правонарушений к 2026 году с 7% до 2%.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  Сроки и этапы реализации муниципальной  программы: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рассчитана на 5-ти летний период. Начало реализации Программы – 2022 год, окончание реализации Программы – 2026 год. С учетом, что в рамках Программы ежегодно планируется решать аналогичные задачи, не имеется оснований разграничения Программы, в связи с этим ее осуществление проводится в один этап.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 Обобщенная характеристика основных мероприятий муниципальной  программы и подпрограмм муниципальной  программы.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Система мероприятий определяется целями подпрограммы.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основных направлений профилактики правонарушений осуществляется посредством: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-правового регулирования профилактики правонарушений;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-разработки муниципальных программ в сфере профилактики правонарушений;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-выявления лиц склонных к совершению правонарушений;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-выявления лиц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-использование видов профилактики правонарушений и форм профилактического воздействия в соответствии с Федеральным законом  № 182-ФЗ « Об основах системы профилактики правонарушений в Российской Федерации».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Профилактическое воздействие осуществляется в рамках муниципальной программы в следующих формах: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правовое освещение и правовое информирование;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профилактическая беседа;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профилактический учет;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5)внесение представления об устранении причин и условий, способствующих совершению правонарушения;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профилактический надзор;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ресоциализация;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социальная реабилитация;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помощь лицам, пострадавшим от правонарушений.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1). мероприятия организационного характера, направленные на повышение эффективности профилактики  правонарушений;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2). организация мероприятий по профилактике правонарушений,  в том числе среди несовершеннолетних;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3). создание условий для деятельности  добровольных формирований населения  по охране  общественного порядка на территории муниципального образования «Бесединский сельсовет»;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4). изготовление,  установка  и восстановление  знаков,  обозначающих зоны рекреационного назначения, в муниципальном образовании «Бесединский сельсовет».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Сведение об основных мероприятиях муниципальной программы, приведены в приложении № 2.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4. Обобщенная характеристика мер  государственного регулирования.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государственного регулирования будут производиться в соответствии с изменением требований действующего законодательства.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 Прогноз сводных показателей муниципальных заданий по этапам реализации муниципальной  программы (при оказании муниципальными учреждениями муниципальных услуг (работ) в рамках муниципальной  программы).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рамках реализации муниципальной программы  оказание муниципальных услуг не предусмотрено.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6. Информация об участии предприятий и организаций независимо от их организационно-правовых форм и форм собственности,  в реализации программы.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реализации программы участвуют учреждения культуры, здравоохранения, участковый уполномоченный  полиции ОМВД России по Курскому району, добровольная народная дружина, расположенные на территории Бесединского сельсовета Курского района.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7. Обоснование выделения подпрограмм.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  программа включает в себя подпрограмму 2 «Обеспечение правопорядка на территории муниципального образования «Бесединский сельсовет» Курского района Курской области». Выделение подпрограммы установлено для достижения целей и задач, определенных основополагающими документами в части реализации муниципальной программы.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8. Обоснование объема финансовых ресурсов, необходимых для реализации муниципальной  программы.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бюджетных ассигнований на реализацию муниципальной программы за счет средств местного бюджета  составляет 5000,0 рублей, в том числе по годам: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год-1000,0 рублей;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год-1000,0 рублей;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год-1000,0 рублей;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2025 год-1000,0 рублей;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2026 год-1000,0 рублей.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бюджетных ассигнований на реализацию подпрограммы 2  за счет средств местного составляет 5000,0 рублей, в том числе по годам: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год-1000,0 рублей;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год-1000,0 рублей;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год-1000,0 рублей;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год-1000,0 рублей;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2026 год-1000,0 рублей.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9. Оценка степени влияния выделения дополнительных объемов ресурсов на показатели (индикаторы) муниципальной  программы (подпрограммы).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Выделение дополнительных объемов ресурсов на реализацию мероприятий программы позволит ускорить достижение утвержденных показателей (индикаторов). Ежегодно при формировании местного бюджета  объемы финансовых ресурсов могут уточняться.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10. Анализ рисков реализации муниципальной  программы и описание мер управления рисками реализации муниципальной  программы.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Риски реализации муниципальной подпрограммы, а также соответствующие меры по управлению данными рисками представлены в таблице 1.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15"/>
        <w:gridCol w:w="5310"/>
      </w:tblGrid>
      <w:tr w:rsidR="00351961" w:rsidTr="00351961">
        <w:trPr>
          <w:tblCellSpacing w:w="0" w:type="dxa"/>
        </w:trPr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риска</w:t>
            </w:r>
          </w:p>
        </w:tc>
        <w:tc>
          <w:tcPr>
            <w:tcW w:w="5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Меры по управлению рисками</w:t>
            </w:r>
          </w:p>
        </w:tc>
      </w:tr>
      <w:tr w:rsidR="00351961" w:rsidTr="00351961">
        <w:trPr>
          <w:tblCellSpacing w:w="0" w:type="dxa"/>
        </w:trPr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финансирования либо финансирование в недостаточном объеме мероприятий муниципальной подпрограммы</w:t>
            </w:r>
          </w:p>
        </w:tc>
        <w:tc>
          <w:tcPr>
            <w:tcW w:w="5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приоритетных направлений реализации муниципальной подпрограммы, оперативное внесение соответствующих корректировок в муниципальную подпрограмму</w:t>
            </w:r>
          </w:p>
        </w:tc>
      </w:tr>
      <w:tr w:rsidR="00351961" w:rsidTr="00351961">
        <w:trPr>
          <w:tblCellSpacing w:w="0" w:type="dxa"/>
        </w:trPr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Возможное изменение федерального и регионального законодательства</w:t>
            </w:r>
          </w:p>
        </w:tc>
        <w:tc>
          <w:tcPr>
            <w:tcW w:w="5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Внесение изменений в действующие правовые акты и (или) принятие новых правовых актов муниципального образования «Бесединский сельсовет», касающихся сферы реализации муниципальной подпрограммы</w:t>
            </w:r>
          </w:p>
        </w:tc>
      </w:tr>
      <w:tr w:rsidR="00351961" w:rsidTr="00351961">
        <w:trPr>
          <w:tblCellSpacing w:w="0" w:type="dxa"/>
        </w:trPr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Неисполнение (некачественное исполнение) мероприятий соисполнителями, участвующими в реализации муниципальной подпрограммы</w:t>
            </w:r>
          </w:p>
        </w:tc>
        <w:tc>
          <w:tcPr>
            <w:tcW w:w="5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поэтапного исполнения соисполнителями мероприятий муниципальной подпрограммы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51961" w:rsidTr="00351961">
        <w:trPr>
          <w:tblCellSpacing w:w="0" w:type="dxa"/>
        </w:trPr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Потеря актуальности мероприятий подпрограммы</w:t>
            </w:r>
          </w:p>
        </w:tc>
        <w:tc>
          <w:tcPr>
            <w:tcW w:w="5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-мониторинг эффективности реализуемых программных мероприятий;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-реализация в случае необходимости новых мероприятий за счет перераспределения средств внутри подпрограммы</w:t>
            </w:r>
          </w:p>
        </w:tc>
      </w:tr>
    </w:tbl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11. Методика оценки эффективности муниципальной программы.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Оценка эффективности реализации Программы (далее - оценка) осуществляется исполнителем-координатором Программы ежегодно в течение всего срока ее реализации и по окончании ее реализации.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Источником информации для проведения оценки являются отчеты: участкового уполномоченного полиции ОМВД России по Курскому району, сведения комиссии по делам несовершеннолетних и защите их прав, Администрации Бесединского сельсовета Курского района Курской области.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Оценка осуществляется по следующим направлениям: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Достижение цели и решение задач Программы (оценивается за весь период реализации Программы).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Степень достижения за отчетный период запланированных значений целевых показателей.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Ф  x 100%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  = ------------,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iП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  - степень   достижения    запланированного    результата    целевого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i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показателя;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 Ф  - фактически достигнутое значение целевого показателя;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i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  - плановое значение целевого показателя;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i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 - порядковый номер целевого показателя.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Среднее значение достижения целевых показателей определяется по следующей формуле: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 SUM И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i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И  = -------------,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k        N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И  - критерий достижения запланированных результатов Программы;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k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SUM И  - сумма  оценок  достижения   запланированных  результатов  всех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i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целевых показателей;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 - количество целевых показателей.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Уровень финансирования за отчетный период мероприятий Программы от запланированных объемов.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 Ф  x 100%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ф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Ф  = ------------,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и        Ф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Ф  - степень уровня финансирования мероприятий Программы;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и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Ф  - фактический объем финансирования мероприятий Программы;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ф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Ф  - объем финансирования мероприятий, предусмотренных Программой.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Степень выполнения мероприятий Программы.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М  x 100%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ф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Ми = ------------,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М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М  - показатель степени выполнения мероприятий Программы;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и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  - количество  мероприятий  Программы,  фактически  реализованных  за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ф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отчетный период;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М  - количество  мероприятий  Программы,  запланированных  к реализации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отчетном периоде.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Оценка эффективности Программы в целом определяется по следующей формуле: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И  x 100%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k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К = ------------,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    Ф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и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- комплексный показатель эффективности реализации Программы;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 И  - критерий достижения запланированных результатов Программы;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k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Ф  - степень уровня финансирования мероприятий Программы.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и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Программа считается реализуемой с высоким уровнем эффективности, если: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значение комплексного показателя эффективности реализации Программы превышает 85% (К &gt; 85%);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значение показателя степени выполнения  мероприятий Программы превышает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85% (М  &gt; 85%).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и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считается реализуемой с удовлетворительным уровнем эффективности, если: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значение комплексного показателя эффективности реализации Программы равно или менее 85%, но равно или более 75%;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значение показателя степени выполнения мероприятий Программы составляет не менее 75%.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Подпрограмма 2 «Обеспечение правопорядка на территории муниципального образования «Бесединский сельсовет» Курского района Курской области »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Паспорт подпрограммы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5"/>
        <w:gridCol w:w="5955"/>
      </w:tblGrid>
      <w:tr w:rsidR="00351961" w:rsidTr="0035196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</w:tr>
      <w:tr w:rsidR="00351961" w:rsidTr="0035196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области, добровольная народная дружина, участковый уполномоченный полиции ОМВД России по Курскому району</w:t>
            </w:r>
          </w:p>
        </w:tc>
      </w:tr>
      <w:tr w:rsidR="00351961" w:rsidTr="0035196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351961" w:rsidTr="0035196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Программно-целевые инструменты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351961" w:rsidTr="0035196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Стабилизация и создание предпосылок для снижения уровня преступности на территории  муниципального образования «Бесединский сельсовет» Курского района Курской области.</w:t>
            </w:r>
          </w:p>
        </w:tc>
      </w:tr>
      <w:tr w:rsidR="00351961" w:rsidTr="0035196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обеспечение безопасности граждан, проживающих на территории муниципального образования «Бесединский сельсовет» Курского района Курской области;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совершенствование системы профилактики правонарушений и охраны общественного порядка на территории муниципального образования «Бесединский сельсовет» Курского района Курской области.</w:t>
            </w:r>
          </w:p>
        </w:tc>
      </w:tr>
      <w:tr w:rsidR="00351961" w:rsidTr="0035196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показатели и индикаторы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соотношение общего количества зарегистрированных правонарушений с численностью населения Бесединского сельсовета Курского района Курской области, %;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соотношение количества правонарушений  совершенных в общественных местах  с общим числом правонарушений, %;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соотношение  количества правонарушений, совершенных несовершеннолетними с общим числом правонарушений, %.</w:t>
            </w:r>
          </w:p>
        </w:tc>
      </w:tr>
      <w:tr w:rsidR="00351961" w:rsidTr="0035196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и сроки реализации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2022-2026 годы в один этап</w:t>
            </w:r>
          </w:p>
        </w:tc>
      </w:tr>
      <w:tr w:rsidR="00351961" w:rsidTr="0035196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подпрограммы 2 за счет средств местного бюджета 5000,0 рублей,  из них по годам: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год-1000,0 рублей;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год-1000,0 рублей;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год-1000,0 рублей;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год-1000,0 рублей;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год-1000,0 рублей.</w:t>
            </w:r>
          </w:p>
        </w:tc>
      </w:tr>
      <w:tr w:rsidR="00351961" w:rsidTr="00351961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подпрограммы 2 позволит: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обеспечить надлежащий уровень профилактики правонарушений, антитеррористической безопасности населения;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уменьшить количество несовершеннолетних, вовлеченных в преступные группировки и сообщества;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совершенствовать взаимодействие организаций, учреждений, общественности в  сфере противодействия террористической и экстремистской деятельности;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снизить общее количество зарегистрированных правонарушений с численностью населения Бесединского сельсовета Курского района Курской области к 2026 году с 10% до 5%;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снизить количество правонарушений  совершенных в общественных местах  с общим числом правонарушений к 2026 году с 8% до 3%;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снизить количество правонарушений, совершенных несовершеннолетними с общим числом правонарушений к 2026 году с 7% до 2%.</w:t>
            </w:r>
          </w:p>
        </w:tc>
      </w:tr>
    </w:tbl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 Общая характеристика сферы реализации подпрограммы 2, в том числе формулировки основных проблем в указанной сфере и прогноз ее развития.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Настоящая подпрограмма 2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правонарушениям.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Комплекс мер, предусмотренных подпрограммой 2, основан на исследованиях основных тенденций криминогенной ситуации, прогнозных оценках их дальнейшего развития.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охране общественного порядка на территории Бесединского сельсовета Курского района Курской области участвует добровольная  народная дружина, которая  оказывает большую помощь в охране общественного порядка и предупреждении преступлений. 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Вместе с тем, состояние общественной безопасности на территории муниципального образования «Бесединский сельсовет» Курского района Курской области по-прежнему осложняется такими отрицательными общегосударственными социальными факторами как алкоголизм, наркомания и токсикомания.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подпрограммы 2 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стабилизирует  наркоситуацию, а также позволит развивать систему конституционных гарантий, направленных на обеспечение прав и свобод граждан.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 Приоритеты муниципальной политики в сфере реализации подпрограммы 2, цели, задачи и показатели (индикаторы) достижения целей и решения задач, описание основных ожидаемых конечных результатов, сроков и этапов реализации подпрограммы 2.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Приоритеты муниципальной политики в сфере реализации подпрограммы 2: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Приоритеты муниципальной политики  в сфере реализации подпрограммы 2 сформированы с учетом целей и задач, представленных в следующих стратегических документах: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Стратегии национальной безопасности Российской Федерации, утвержденной Указом Президента Российской Федерации от 02.07.2021 года N 400,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Федеральном законе от 06.10.2003 года №131-ФЗ «Об общих принципах организации местного самоуправления в Российской Федерации», от 24.06.1999 года № 120–ФЗ «Об основах системы профилактики безнадзорности и правонарушений несовершеннолетних».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Цели, задачи и показатели (индикаторы) достижения целей и решения задач: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Основной целью подпрограммы 2 является стабилизация и создание предпосылок для снижения уровня преступности на территории  муниципального образования «Бесединский сельсовет» Курского района Курской области.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указанной цели необходимо решение следующих задач: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безопасности граждан, проживающих на территории муниципального образования «Бесединский сельсовет» Курского района Курской области;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системы профилактики правонарушений и охраны общественного порядка  на территории муниципального образования  «Бесединский сельсовет» Курского района Курской области.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Достижение целей и решение задач подпрограммы 2 измеряется следующими показателями (индикаторами):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соотношение общего количества зарегистрированных правонарушений с численностью населения Бесединского сельсовета Курского района Курской области, %;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соотношение количества правонарушений  совершенных в общественных местах  с общим числом правонарушений, %;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соотношение  количества правонарушений, совершенных несовершеннолетними с общим числом правонарушений, %.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Описание основных ожидаемых конечных результатов подпрограммы 2: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Предложенные программные мероприятия позволят достигнуть следующих положительных результатов: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обеспечить надлежащий уровень профилактики правонарушений, антитеррористической безопасности населения;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уменьшить количество несовершеннолетних, вовлеченных в преступные группировки и сообщества;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совершенствовать взаимодействие организаций, учреждений, общественности в  сфере противодействия террористической и экстремистской деятельности;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совершенствовать методики лечения и реабилитации лиц, больных наркоманией.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снизить общее количество зарегистрированных правонарушений к 2026 году с 10% до 5%;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снизить количество правонарушений  совершенных в общественных местах  с общим числом правонарушений к 2026 году с 8% до 3%;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снизить  количество правонарушений, совершенных несовершеннолетними с общим числом правонарушений к 2026 году с 7% до 2%.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  Сроки и этапы реализации подпрограммы 2: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подпрограммы 2 рассчитана на 5-ти летний период. Начало реализации – 2022 год, окончание реализации – 2022 год. С учетом, что в рамках подпрограммы ежегодно планируется решать аналогичные задачи, не имеется оснований разграничения подпрограммы, в связи с этим ее осуществление проводится в один этап.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 Обобщенная характеристика основных мероприятий подпрограммы 2.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Система мероприятий определяется целями подпрограммы 2.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подпрограммы 2 реализация основных направлений профилактики правонарушений осуществляется посредством: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-правового регулирования профилактики правонарушений;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-разработки муниципальных программ в сфере профилактики правонарушений;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-выявления лиц склонных к совершению правонарушений;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-выявления лиц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-использование видов профилактики правонарушений и форм профилактического воздействия в соответствии с Федеральным законом  № 182-ФЗ « Об основах системы профилактики правонарушений в Российской Федерации».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Профилактическое воздействие осуществляется в рамках подпрограммы 2 в следующих формах: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правовое освещение и правовое информирование;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профилактическая беседа;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профилактический учет;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5)внесение представления об устранении причин и условий, способствующих совершению правонарушения;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профилактический надзор;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ресоциализация;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социальная реабилитация;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помощь лицам, пострадавшим от правонарушений.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вышеизложенным, мероприятия, предусмотренные подпрограммой 2, распределяются по следующим основным видам (направлениям):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1). мероприятия организационного характера, направленные на повышение эффективности профилактики  правонарушений;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2). организация мероприятий по профилактике правонарушений,  в том числе среди несовершеннолетних;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3). создание условий для деятельности  добровольных формирований населения  по охране  общественного порядка на территории муниципального образования «Бесединский сельсовет»;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4). изготовление,  установка  и восстановление  знаков,  обозначающих зоны рекреационного назначения, в муниципальном образовании «Бесединский сельсовет».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4. Обобщенная характеристика мер  государственного регулирования.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государственного регулирования будут производиться в соответствии с изменением требований действующего законодательства.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 Прогноз сводных показателей муниципальных заданий по этапам реализации подпрограммы 2 (при оказании муниципальными учреждениями муниципальных услуг (работ) в рамках подпрограммы 2).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реализации подпрограммы 2 оказание муниципальных услуг не предусмотрено.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6. Информация об участии предприятий и организаций независимо от их организационно-правовых форм и форм собственности, в реализации подпрограммы 2.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реализации подпрограммы 2 участвуют учреждения культуры, здравоохранения, участковый уполномоченный  полиции ОМВД России по Курскому району, добровольная народная дружина, расположенные на территории Бесединского сельсовета Курского района.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7. Обоснование объема финансовых ресурсов, необходимых для реализации подпрограммы 2.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бюджетных ассигнований на реализацию подпрограммы 2 за счет средств местного бюджета  составляет 5000,0 рублей, в том числе по годам: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год-1000,0 рублей;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год-1000,0 рублей;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год-1000,0 рублей;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год-1000,0 рублей;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2026 год-1000,0 рублей.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8. Оценка степени влияния выделения дополнительных объемов ресурсов на показатели (индикаторы) подпрограммы 2.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Выделение дополнительных объемов ресурсов на реализацию мероприятий подпрограммы 2, позволит ускорить достижение утвержденных показателей (индикаторов). Ежегодно при формировании местного бюджета  объемы финансовых ресурсов могут уточняться.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ПОКАЗАТЕЛЯХ (ИНДИКАТОРАХ) МУНИЦИПАЛЬНОЙ ПРОГРАММЫ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«ПРОФИЛАКТИКА ПРАВОНАРУШЕНИЙ»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  МУНИЦИПАЛЬНОМ ОБРАЗОВАНИИ «БЕСЕДИНСКИЙ СЕЛЬСОВЕТ» КУРСКОГО РАЙОНА КУРСКОЙ ОБЛАСТИ 2022-2022 ГОДЫ И ИХ ЗНАЧЕНИЯХ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7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8"/>
        <w:gridCol w:w="4312"/>
        <w:gridCol w:w="2092"/>
        <w:gridCol w:w="1281"/>
        <w:gridCol w:w="1281"/>
        <w:gridCol w:w="1281"/>
        <w:gridCol w:w="1281"/>
        <w:gridCol w:w="1302"/>
      </w:tblGrid>
      <w:tr w:rsidR="00351961" w:rsidTr="00351961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показателя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Изм.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показателей по годам</w:t>
            </w:r>
          </w:p>
        </w:tc>
      </w:tr>
      <w:tr w:rsidR="00351961" w:rsidTr="003519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51961" w:rsidRDefault="003519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51961" w:rsidRDefault="003519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51961" w:rsidRDefault="0035196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351961" w:rsidTr="00351961">
        <w:trPr>
          <w:tblCellSpacing w:w="0" w:type="dxa"/>
        </w:trPr>
        <w:tc>
          <w:tcPr>
            <w:tcW w:w="96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«Профилактика правонарушений» в муниципальном образовании «Бесединский сельсовет»  Курского района Курской области на 2022-2026 годы.</w:t>
            </w:r>
          </w:p>
        </w:tc>
      </w:tr>
      <w:tr w:rsidR="00351961" w:rsidTr="00351961">
        <w:trPr>
          <w:tblCellSpacing w:w="0" w:type="dxa"/>
        </w:trPr>
        <w:tc>
          <w:tcPr>
            <w:tcW w:w="96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2  «Обеспечение правопорядка на территории муниципального образования «Бесединский сельсовет»</w:t>
            </w:r>
          </w:p>
        </w:tc>
      </w:tr>
      <w:tr w:rsidR="00351961" w:rsidTr="0035196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соотношение общего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правонарушений   с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численностью населения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Бесединского сельсовета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Курского района Курской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51961" w:rsidTr="0035196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соотношение количества правонарушений совершенных в общественных местах с общим  числом правонарушений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51961" w:rsidTr="0035196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соотношение количества правонарушений, совершенных несовершеннолетними с общим </w:t>
            </w:r>
            <w:r>
              <w:rPr>
                <w:sz w:val="18"/>
                <w:szCs w:val="18"/>
              </w:rPr>
              <w:lastRenderedPageBreak/>
              <w:t>числом правонарушений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процентов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2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  программе "Профилактика правонарушений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муниципальном образовании «Бесединский сельсовет»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  Курской области на 2022-2026 годы.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ОСНОВНЫХ МЕРОПРИЯТИЙ МУНИЦИПАЛЬНОЙ ПРОГРАММЫ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"ПРОФИЛАКТИКА ПРАВОНАРУШЕНИЙ» В МУНИЦИПАЛЬНОМ ОБРАЗОВАНИИ «БЕСЕДИНСКИЙ СЕЛЬСОВЕТ» КУРСКОГО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НА 2022-2026 ГОДЫ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rFonts w:ascii="Tahoma" w:hAnsi="Tahoma" w:cs="Tahoma"/>
          <w:b/>
          <w:bCs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137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5"/>
        <w:gridCol w:w="3975"/>
        <w:gridCol w:w="2396"/>
        <w:gridCol w:w="1143"/>
        <w:gridCol w:w="1143"/>
        <w:gridCol w:w="3626"/>
        <w:gridCol w:w="1530"/>
        <w:gridCol w:w="2359"/>
      </w:tblGrid>
      <w:tr w:rsidR="00351961" w:rsidTr="00351961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п/п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наименование основного мероприятия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Последствия нереализации основного мероприятия</w:t>
            </w: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 показателями  программы (подпрограммы)</w:t>
            </w:r>
          </w:p>
        </w:tc>
      </w:tr>
      <w:tr w:rsidR="00351961" w:rsidTr="003519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51961" w:rsidRDefault="003519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51961" w:rsidRDefault="003519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51961" w:rsidRDefault="0035196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51961" w:rsidRDefault="003519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51961" w:rsidRDefault="003519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51961" w:rsidRDefault="00351961">
            <w:pPr>
              <w:rPr>
                <w:sz w:val="18"/>
                <w:szCs w:val="18"/>
              </w:rPr>
            </w:pPr>
          </w:p>
        </w:tc>
      </w:tr>
      <w:tr w:rsidR="00351961" w:rsidTr="0035196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в том числе: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Снижение  общего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правонарушений  с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численностью населения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 10% до 5%.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 правонарушений совершенных в общественных местах с общим  числом правонарушений с 8% до 3%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 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способствует достижению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Показателей,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указанных в приложении N 1</w:t>
            </w:r>
          </w:p>
        </w:tc>
      </w:tr>
      <w:tr w:rsidR="00351961" w:rsidTr="0035196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Проведение ежеквартально рабочего совещания при главе Администрации Бесединского сельсовета Курского района  по проблеме взаимодействия уполномоченных участковых, ДНД, и Администрации Бесединского сельсовета Курского района Курской области при осуществлении мероприятий по профилактике правонарушений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Снижение  общего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правонарушений   с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численностью населения с 10% до 5%.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 правонарушений совершенных в общественных местах с общим  числом право-нарушений с 8% до 3%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 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способствует достижению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Показателей,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указанных в приложении N 1</w:t>
            </w:r>
          </w:p>
        </w:tc>
      </w:tr>
      <w:tr w:rsidR="00351961" w:rsidTr="0035196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народных дружинников  формам  профилактики   среди населения по обеспечению общественного порядка в общественных местах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Уполномоченный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участковый полиции, Администрация Бесединского сельсовета Курского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Снижение  общего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правонарушений   с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численностью населения с 10% до 5%.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 правонарушений совершенных в общественных местах с общим  числом правонарушений с 8% до 3%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 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способствует достижению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указанных в приложении N 1</w:t>
            </w:r>
          </w:p>
        </w:tc>
      </w:tr>
      <w:tr w:rsidR="00351961" w:rsidTr="0035196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участия молодежи в проведении мероприятий, посвященных призыву в Вооруженные Силы России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Снижение  общего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правонарушений   с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численностью населения с 10% до 5%.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 правонарушений совершенных в общественных местах с общим  числом право-нарушений с 8% до 3%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 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Социальная напряженность в обществе, увеличение количества </w:t>
            </w:r>
            <w:r>
              <w:rPr>
                <w:sz w:val="18"/>
                <w:szCs w:val="18"/>
              </w:rPr>
              <w:lastRenderedPageBreak/>
              <w:t>преступлений на территории муниципального образования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мероприятия способствует достижению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указанных в приложении N 1</w:t>
            </w:r>
          </w:p>
        </w:tc>
      </w:tr>
      <w:tr w:rsidR="00351961" w:rsidTr="0035196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охраны общественного порядка, обеспечение безопасности граждан Бесединского сельсовета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общего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правонарушений   с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численностью населения с 10% до 5%.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 правонарушений совершенных в общественных местах с общим  числом право-нарушений с 8% до 3%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 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способствует достижению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указанных в приложении N 1</w:t>
            </w:r>
          </w:p>
        </w:tc>
      </w:tr>
      <w:tr w:rsidR="00351961" w:rsidTr="0035196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рейдов, патрулирования, дежурств на территории Бесединского сельсовета.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Уполномоченный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участковый полиции, Администрация Бесединского сельсовета Курского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общего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правонарушений   с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численностью населения с 10% до 5%.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 правонарушений совершенных в общественных местах с общим  числом право-нарушений с 8% до 3%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 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способствует достижению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указанных в приложении N 1</w:t>
            </w:r>
          </w:p>
        </w:tc>
      </w:tr>
      <w:tr w:rsidR="00351961" w:rsidTr="0035196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своевременному выявлению несовершеннолетних и семей, находящихся в социально опасном положении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Снижение  общего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правонарушений   с численностью населения с 10% до 5%.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 правонарушений совершенных в общественных местах с общим  числом право-нарушений с 8% до 3%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 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способствует достижению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указанных в приложении N 1</w:t>
            </w:r>
          </w:p>
        </w:tc>
      </w:tr>
      <w:tr w:rsidR="00351961" w:rsidTr="0035196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мероприятий, направленных на снижение правонарушений (лекции, семинары, тематические вечера и т.д.)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сельсовета, участковый уполномоченный  полиции ОМВД России Курского района, представители Администрации Бесединского сельсовета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Снижение  общего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правонарушений   с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численностью населения с 10% до 5%.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 правонарушений совершенных в общественных местах с общим  числом право-нарушений с 8% до 3%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 количества  правонарушений, совершенных несовершеннолетними с </w:t>
            </w:r>
            <w:r>
              <w:rPr>
                <w:sz w:val="18"/>
                <w:szCs w:val="18"/>
              </w:rPr>
              <w:lastRenderedPageBreak/>
              <w:t>общим числом право-нарушений с 7% до 2%.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способствует достижению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указанных в приложении N 1</w:t>
            </w:r>
          </w:p>
        </w:tc>
      </w:tr>
      <w:tr w:rsidR="00351961" w:rsidTr="0035196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Освещение  информации в СМИ  о профилактике правонарушений на территории Бесединского сельсовета Курского района .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Снижение  общего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правонарушений   с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численностью населения с 10% до 5%.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 правонарушений совершенных в общественных местах с общим  числом право-нарушений с 8% до 3%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 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способствует достижению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указанных в приложении N 1</w:t>
            </w:r>
          </w:p>
        </w:tc>
      </w:tr>
      <w:tr w:rsidR="00351961" w:rsidTr="0035196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Проведение ежеквартального мониторинга хода реализации программы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общего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правонарушений   с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численностью населения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области с 10% до 5%.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 правонарушений совершенных в общественных местах с общим  числом право-нарушений с 8% до 3%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 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достоверной информации, неэффективное использование бюджетных средств.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способствует достижению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указанных в приложении N 1</w:t>
            </w:r>
          </w:p>
        </w:tc>
      </w:tr>
      <w:tr w:rsidR="00351961" w:rsidTr="0035196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видеонаблюдения в общественных местах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общего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правонарушений   с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численностью населения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области с 10% до 5%.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 правонарушений совершенных в общественных местах с общим  числом право-нарушений с 8% до 3%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 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способствует достижению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указанных в приложении N 1</w:t>
            </w:r>
          </w:p>
        </w:tc>
      </w:tr>
    </w:tbl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3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  программе  "Профилактика правонарушений»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  муниципальном образовании «Бесединский сельсовет»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 на 2022-2026 годы.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РЕСУРСНОЕ ОБЕСПЕЧЕНИЕ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РЕАЛИЗАЦИИ МУНИЦИПАЛЬНОЙ ПРОГРАММЫ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"ПРОФИЛАКТИКА ПРАВОНАРУШЕНИЙ» В МУНИЦИПАЛЬНОМ ОБРАЗОВАНИИ «БЕСЕДИНСКИЙ СЕЛЬСОВЕТ»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КУРСКОГО РАЙОНА КУРСКОЙ ОБЛАСТИ НА 2022-2026 ГОДЫ, ЗА СЧЕТ СРЕДСТВ МЕСТНОГО БЮДЖЕТА</w:t>
      </w:r>
    </w:p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4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6"/>
        <w:gridCol w:w="3370"/>
        <w:gridCol w:w="1566"/>
        <w:gridCol w:w="637"/>
        <w:gridCol w:w="603"/>
        <w:gridCol w:w="1221"/>
        <w:gridCol w:w="512"/>
        <w:gridCol w:w="574"/>
        <w:gridCol w:w="729"/>
        <w:gridCol w:w="725"/>
        <w:gridCol w:w="822"/>
        <w:gridCol w:w="1178"/>
      </w:tblGrid>
      <w:tr w:rsidR="00351961" w:rsidTr="00351961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ведомственной  целевой программы, основного мероприятия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21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годам, рублей.</w:t>
            </w:r>
          </w:p>
        </w:tc>
      </w:tr>
      <w:tr w:rsidR="00351961" w:rsidTr="003519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51961" w:rsidRDefault="003519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51961" w:rsidRDefault="003519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51961" w:rsidRDefault="0035196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ГРСБ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РзПр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г.</w:t>
            </w:r>
          </w:p>
        </w:tc>
      </w:tr>
      <w:tr w:rsidR="00351961" w:rsidTr="00351961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правонарушений   в  муниципальном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образовании «Бесединский сельсовет»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Курского района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 на 2017-2021 годы.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  Курской области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R="00351961" w:rsidTr="00351961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правопорядка на территории Бесединского сельсовета Курского района Курской области»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  Курской области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R="00351961" w:rsidTr="00351961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0.1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правонарушений»,  в   том  числе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R="00351961" w:rsidTr="003519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51961" w:rsidRDefault="003519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51961" w:rsidRDefault="00351961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 Администрация Бесединского сельсовета Курского района  Курской области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12201С1435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R="00351961" w:rsidTr="00351961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мероприятий, направленных на снижение правонарушений (лекции, семинары, тематические вечера и т.д.)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351961" w:rsidTr="00351961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Освещение  информации в СМИ  о профилактике правонарушений на территории Бесединского сельсовета Курского района 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1961" w:rsidRDefault="0035196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</w:tbl>
    <w:p w:rsidR="00351961" w:rsidRDefault="00351961" w:rsidP="0035196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0550" w:rsidRPr="00351961" w:rsidRDefault="007D0550" w:rsidP="00351961">
      <w:pPr>
        <w:rPr>
          <w:szCs w:val="24"/>
        </w:rPr>
      </w:pPr>
    </w:p>
    <w:sectPr w:rsidR="007D0550" w:rsidRPr="00351961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85B" w:rsidRDefault="00E9085B" w:rsidP="00830989">
      <w:pPr>
        <w:spacing w:after="0" w:line="240" w:lineRule="auto"/>
      </w:pPr>
      <w:r>
        <w:separator/>
      </w:r>
    </w:p>
  </w:endnote>
  <w:endnote w:type="continuationSeparator" w:id="0">
    <w:p w:rsidR="00E9085B" w:rsidRDefault="00E9085B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E9085B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51961">
      <w:rPr>
        <w:rStyle w:val="ab"/>
        <w:noProof/>
      </w:rPr>
      <w:t>14</w:t>
    </w:r>
    <w:r>
      <w:rPr>
        <w:rStyle w:val="ab"/>
      </w:rPr>
      <w:fldChar w:fldCharType="end"/>
    </w:r>
  </w:p>
  <w:p w:rsidR="006E675A" w:rsidRDefault="00E9085B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85B" w:rsidRDefault="00E9085B" w:rsidP="00830989">
      <w:pPr>
        <w:spacing w:after="0" w:line="240" w:lineRule="auto"/>
      </w:pPr>
      <w:r>
        <w:separator/>
      </w:r>
    </w:p>
  </w:footnote>
  <w:footnote w:type="continuationSeparator" w:id="0">
    <w:p w:rsidR="00E9085B" w:rsidRDefault="00E9085B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2EFC"/>
    <w:rsid w:val="002538D6"/>
    <w:rsid w:val="00256844"/>
    <w:rsid w:val="002722EF"/>
    <w:rsid w:val="00275A4F"/>
    <w:rsid w:val="002776CE"/>
    <w:rsid w:val="002A1C35"/>
    <w:rsid w:val="002C01D4"/>
    <w:rsid w:val="002C094E"/>
    <w:rsid w:val="002C09EF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196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C7B80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D7840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0B35"/>
    <w:rsid w:val="007E2031"/>
    <w:rsid w:val="007E576E"/>
    <w:rsid w:val="007F00A2"/>
    <w:rsid w:val="007F51B0"/>
    <w:rsid w:val="007F76E2"/>
    <w:rsid w:val="008063F0"/>
    <w:rsid w:val="008277EB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A32E3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92CEC"/>
    <w:rsid w:val="009A21F0"/>
    <w:rsid w:val="009B005A"/>
    <w:rsid w:val="009C62EF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61406"/>
    <w:rsid w:val="00B72966"/>
    <w:rsid w:val="00B73F96"/>
    <w:rsid w:val="00B77177"/>
    <w:rsid w:val="00B77DA1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4773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1EA1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085B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3338E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0AEC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9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4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34955-15B8-4253-90B9-DAB483D9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14</Pages>
  <Words>6920</Words>
  <Characters>39449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35</cp:revision>
  <cp:lastPrinted>2023-07-07T11:49:00Z</cp:lastPrinted>
  <dcterms:created xsi:type="dcterms:W3CDTF">2023-07-07T09:42:00Z</dcterms:created>
  <dcterms:modified xsi:type="dcterms:W3CDTF">2024-09-25T18:36:00Z</dcterms:modified>
</cp:coreProperties>
</file>