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5F" w:rsidRPr="0042195F" w:rsidRDefault="0042195F" w:rsidP="0042195F">
      <w:pPr>
        <w:ind w:left="6372" w:firstLine="708"/>
        <w:jc w:val="both"/>
      </w:pPr>
      <w:r w:rsidRPr="0042195F"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1706880</wp:posOffset>
            </wp:positionH>
            <wp:positionV relativeFrom="paragraph">
              <wp:posOffset>4294505</wp:posOffset>
            </wp:positionV>
            <wp:extent cx="164465" cy="219710"/>
            <wp:effectExtent l="19050" t="0" r="6985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195F">
        <w:t xml:space="preserve">Приложение </w:t>
      </w:r>
      <w:r>
        <w:t xml:space="preserve">№ </w:t>
      </w:r>
      <w:r w:rsidR="009E22AA">
        <w:t>3</w:t>
      </w:r>
      <w:r>
        <w:t xml:space="preserve"> </w:t>
      </w:r>
    </w:p>
    <w:p w:rsidR="0042195F" w:rsidRPr="0042195F" w:rsidRDefault="0042195F" w:rsidP="0042195F">
      <w:pPr>
        <w:jc w:val="both"/>
      </w:pPr>
    </w:p>
    <w:p w:rsidR="0042195F" w:rsidRPr="0042195F" w:rsidRDefault="0042195F" w:rsidP="0042195F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B20E3" w:rsidRPr="000B20E3" w:rsidRDefault="009E22AA" w:rsidP="009E22A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СТАНДАРТЫ И ПРОЦЕДУРЫ, НАПРАВЛЕННЫЕ НА ОБЕСПЕЧЕНИЕ ДОБРОСОВЕСТНОЙ РАБОТЫ И ПОВЕДЕНИЯ РАБОТНИКОВ </w:t>
      </w:r>
      <w:r w:rsidR="000B20E3" w:rsidRPr="000B20E3">
        <w:rPr>
          <w:b/>
          <w:bCs/>
        </w:rPr>
        <w:t>МУНИЦИПАЛЬНОГО КАЗЕННОГО УЧРЕЖДЕНИЯ</w:t>
      </w:r>
    </w:p>
    <w:p w:rsidR="000B20E3" w:rsidRPr="000B20E3" w:rsidRDefault="000B20E3" w:rsidP="000B20E3">
      <w:pPr>
        <w:jc w:val="center"/>
        <w:rPr>
          <w:b/>
        </w:rPr>
      </w:pPr>
      <w:r>
        <w:rPr>
          <w:b/>
        </w:rPr>
        <w:t>ПО ОБЕСПЕЧЕНИЮ</w:t>
      </w:r>
      <w:r w:rsidRPr="000B20E3">
        <w:rPr>
          <w:b/>
        </w:rPr>
        <w:t xml:space="preserve"> ДЕЯТЕЛЬНОСТИ АДМИНИСТРАЦИИ </w:t>
      </w:r>
      <w:r>
        <w:rPr>
          <w:b/>
        </w:rPr>
        <w:t xml:space="preserve">БЕСЕДИНСКОГО </w:t>
      </w:r>
      <w:r w:rsidRPr="000B20E3">
        <w:rPr>
          <w:b/>
        </w:rPr>
        <w:t>СЕЛЬСОВЕТА КУРСКОГО РАЙОНА КУРСКОЙ ОБЛАСТИ</w:t>
      </w:r>
    </w:p>
    <w:p w:rsidR="000B20E3" w:rsidRPr="000B20E3" w:rsidRDefault="000B20E3" w:rsidP="000B20E3">
      <w:pPr>
        <w:jc w:val="both"/>
      </w:pPr>
      <w:r w:rsidRPr="000B20E3">
        <w:rPr>
          <w:bCs/>
        </w:rPr>
        <w:t> </w:t>
      </w: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33"/>
        </w:tabs>
        <w:spacing w:before="0" w:after="0" w:line="240" w:lineRule="auto"/>
        <w:rPr>
          <w:sz w:val="24"/>
          <w:szCs w:val="24"/>
        </w:rPr>
      </w:pPr>
      <w:bookmarkStart w:id="0" w:name="bookmark3"/>
      <w:r w:rsidRPr="009E22AA">
        <w:rPr>
          <w:sz w:val="24"/>
          <w:szCs w:val="24"/>
        </w:rPr>
        <w:t>Общие положения</w:t>
      </w:r>
      <w:bookmarkEnd w:id="0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Нормами стандартов и процедур, направленных на обеспечение добросовестной работы и поведения работников (далее -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Стандарты призваны установить ключевые принципы, которыми должны руководствоваться работники.</w:t>
      </w:r>
    </w:p>
    <w:p w:rsid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 xml:space="preserve">Стандарты устанавливаются на основании Конституции РФ, </w:t>
      </w:r>
      <w:r>
        <w:rPr>
          <w:sz w:val="24"/>
          <w:szCs w:val="24"/>
        </w:rPr>
        <w:t>Ф</w:t>
      </w:r>
      <w:r w:rsidRPr="009E22AA">
        <w:rPr>
          <w:sz w:val="24"/>
          <w:szCs w:val="24"/>
        </w:rPr>
        <w:t>едерального закона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№ 273-ФЗ от 25.12.2008 года «О противодействии коррупции» и принятых в соответствии с ними иных законодательных и локальных актов</w:t>
      </w:r>
      <w:r>
        <w:rPr>
          <w:sz w:val="24"/>
          <w:szCs w:val="24"/>
        </w:rPr>
        <w:t>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62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37"/>
        </w:tabs>
        <w:spacing w:before="0" w:after="0" w:line="240" w:lineRule="auto"/>
        <w:ind w:firstLine="709"/>
        <w:rPr>
          <w:sz w:val="24"/>
          <w:szCs w:val="24"/>
        </w:rPr>
      </w:pPr>
      <w:bookmarkStart w:id="1" w:name="bookmark4"/>
      <w:r w:rsidRPr="009E22AA">
        <w:rPr>
          <w:sz w:val="24"/>
          <w:szCs w:val="24"/>
        </w:rPr>
        <w:t>Ценности</w:t>
      </w:r>
      <w:bookmarkEnd w:id="1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- общекультурные, общечеловеческие, общегосударственные требования к деятельности работника.</w:t>
      </w:r>
    </w:p>
    <w:p w:rsid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Прозрачность означает обеспечение доступности информации о деятельности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62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37"/>
        </w:tabs>
        <w:spacing w:before="0" w:after="0" w:line="240" w:lineRule="auto"/>
        <w:ind w:firstLine="709"/>
        <w:rPr>
          <w:sz w:val="24"/>
          <w:szCs w:val="24"/>
        </w:rPr>
      </w:pPr>
      <w:bookmarkStart w:id="2" w:name="bookmark5"/>
      <w:r w:rsidRPr="009E22AA">
        <w:rPr>
          <w:sz w:val="24"/>
          <w:szCs w:val="24"/>
        </w:rPr>
        <w:t>Противодействие коррупции</w:t>
      </w:r>
      <w:bookmarkEnd w:id="2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Для работников учреждения не 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3.3. 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0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 xml:space="preserve">3.4. Ответственный за профилактику коррупционных и иных правонарушений уполномочен следить за соблюдением всех требований, применимых к взаимодействиям с </w:t>
      </w:r>
      <w:r w:rsidRPr="009E22AA">
        <w:rPr>
          <w:sz w:val="24"/>
          <w:szCs w:val="24"/>
        </w:rPr>
        <w:lastRenderedPageBreak/>
        <w:t>коллективом.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3.5. Добросовестное исполнение служебных обязанностей и постоянное улучшение качества предоставления услуг являются главными приоритетами в отношениях с занимающимися и их родителями (законными представителями).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3.6. Деятельность учреждения направлена на реализацию основных задач в сфере культуры, целенаправленного формирования положительного имиджа учреждения с целью активного привлечения пользователей.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4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3.7.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отношениях с пользователями не допустимо использование любых способов прямого или косвенного воздействия с целью получения незаконной выгоды.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4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3.8.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 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3.9.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случае принуждения работника к предоставлению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3.10.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недопустимо осуществление мошеннической деятельности, т.е. любого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3.11.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-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3.12.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9E22AA" w:rsidRDefault="009E22AA" w:rsidP="009E22AA">
      <w:pPr>
        <w:pStyle w:val="20"/>
        <w:shd w:val="clear" w:color="auto" w:fill="auto"/>
        <w:tabs>
          <w:tab w:val="left" w:pos="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3.13.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08"/>
        </w:tabs>
        <w:spacing w:before="0" w:after="0" w:line="240" w:lineRule="auto"/>
        <w:ind w:firstLine="709"/>
        <w:rPr>
          <w:sz w:val="24"/>
          <w:szCs w:val="24"/>
        </w:rPr>
      </w:pPr>
      <w:bookmarkStart w:id="3" w:name="bookmark6"/>
      <w:r w:rsidRPr="009E22AA">
        <w:rPr>
          <w:sz w:val="24"/>
          <w:szCs w:val="24"/>
        </w:rPr>
        <w:t>Обращение с подарками</w:t>
      </w:r>
      <w:bookmarkEnd w:id="3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По отношению к подаркам в учреждении сформированы следующие принципы: законность, ответственность и уместность.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lastRenderedPageBreak/>
        <w:t>Подарками считается любое безвозмездное предоставление какой- либо вещи в связи с осуществлением учреждением своей деятельности.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Работникам дозволяется принимать подарки стоимостью до 3 000 рублей или имеющие исключительно символическое значение.</w:t>
      </w:r>
    </w:p>
    <w:p w:rsid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00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08"/>
        </w:tabs>
        <w:spacing w:before="0" w:after="0" w:line="240" w:lineRule="auto"/>
        <w:ind w:firstLine="709"/>
        <w:rPr>
          <w:sz w:val="24"/>
          <w:szCs w:val="24"/>
        </w:rPr>
      </w:pPr>
      <w:bookmarkStart w:id="4" w:name="bookmark7"/>
      <w:r w:rsidRPr="009E22AA">
        <w:rPr>
          <w:sz w:val="24"/>
          <w:szCs w:val="24"/>
        </w:rPr>
        <w:t>Недопущение конфликта интересов</w:t>
      </w:r>
      <w:bookmarkEnd w:id="4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- положения, в котором личные интересы работника противоречили бы интересам общества.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Во избежание конфликта интересов, работники учреждения должны выполнять следующие требования:</w:t>
      </w:r>
    </w:p>
    <w:p w:rsidR="009E22AA" w:rsidRDefault="009E22AA" w:rsidP="009E22AA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9E22AA">
        <w:rPr>
          <w:sz w:val="24"/>
          <w:szCs w:val="24"/>
        </w:rPr>
        <w:t>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9E22AA" w:rsidRDefault="009E22AA" w:rsidP="009E22AA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9E22AA">
        <w:rPr>
          <w:sz w:val="24"/>
          <w:szCs w:val="24"/>
        </w:rPr>
        <w:t>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03"/>
        </w:tabs>
        <w:spacing w:before="0" w:after="0" w:line="240" w:lineRule="auto"/>
        <w:ind w:firstLine="709"/>
        <w:rPr>
          <w:sz w:val="24"/>
          <w:szCs w:val="24"/>
        </w:rPr>
      </w:pPr>
      <w:bookmarkStart w:id="5" w:name="bookmark8"/>
      <w:r w:rsidRPr="009E22AA">
        <w:rPr>
          <w:sz w:val="24"/>
          <w:szCs w:val="24"/>
        </w:rPr>
        <w:t>Конфиденциальность</w:t>
      </w:r>
      <w:bookmarkEnd w:id="5"/>
    </w:p>
    <w:p w:rsid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E3EC9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FE3EC9" w:rsidRPr="009E22AA" w:rsidSect="005331F9">
      <w:foot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51" w:rsidRDefault="00845051" w:rsidP="003B6A13">
      <w:r>
        <w:separator/>
      </w:r>
    </w:p>
  </w:endnote>
  <w:endnote w:type="continuationSeparator" w:id="0">
    <w:p w:rsidR="00845051" w:rsidRDefault="00845051" w:rsidP="003B6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81" w:rsidRDefault="008450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51" w:rsidRDefault="00845051" w:rsidP="003B6A13">
      <w:r>
        <w:separator/>
      </w:r>
    </w:p>
  </w:footnote>
  <w:footnote w:type="continuationSeparator" w:id="0">
    <w:p w:rsidR="00845051" w:rsidRDefault="00845051" w:rsidP="003B6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905"/>
    <w:multiLevelType w:val="multilevel"/>
    <w:tmpl w:val="08EC81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D0C51"/>
    <w:multiLevelType w:val="multilevel"/>
    <w:tmpl w:val="4C3E78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423CF"/>
    <w:multiLevelType w:val="multilevel"/>
    <w:tmpl w:val="C61C9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16B379E1"/>
    <w:multiLevelType w:val="multilevel"/>
    <w:tmpl w:val="F9A0F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D42A0"/>
    <w:multiLevelType w:val="multilevel"/>
    <w:tmpl w:val="897CC1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57020"/>
    <w:multiLevelType w:val="multilevel"/>
    <w:tmpl w:val="8DD46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E85D87"/>
    <w:multiLevelType w:val="multilevel"/>
    <w:tmpl w:val="AA561D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7">
    <w:nsid w:val="2FEC37F6"/>
    <w:multiLevelType w:val="multilevel"/>
    <w:tmpl w:val="4F82AF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E3982"/>
    <w:multiLevelType w:val="hybridMultilevel"/>
    <w:tmpl w:val="611CD0B0"/>
    <w:lvl w:ilvl="0" w:tplc="1076CB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B010D7"/>
    <w:multiLevelType w:val="multilevel"/>
    <w:tmpl w:val="854C5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>
    <w:nsid w:val="4F967626"/>
    <w:multiLevelType w:val="multilevel"/>
    <w:tmpl w:val="B9440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156AE0"/>
    <w:multiLevelType w:val="multilevel"/>
    <w:tmpl w:val="A9E2D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D24564"/>
    <w:multiLevelType w:val="multilevel"/>
    <w:tmpl w:val="7D78C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275BE"/>
    <w:multiLevelType w:val="multilevel"/>
    <w:tmpl w:val="84A8B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4">
    <w:nsid w:val="6A341A73"/>
    <w:multiLevelType w:val="multilevel"/>
    <w:tmpl w:val="EDA20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4F105B8"/>
    <w:multiLevelType w:val="multilevel"/>
    <w:tmpl w:val="28ACC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7AC82AE6"/>
    <w:multiLevelType w:val="multilevel"/>
    <w:tmpl w:val="04CEA2C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4"/>
  </w:num>
  <w:num w:numId="8">
    <w:abstractNumId w:val="1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15"/>
  </w:num>
  <w:num w:numId="14">
    <w:abstractNumId w:val="6"/>
  </w:num>
  <w:num w:numId="15">
    <w:abstractNumId w:val="9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851"/>
    <w:rsid w:val="000056A8"/>
    <w:rsid w:val="000121E4"/>
    <w:rsid w:val="00037E28"/>
    <w:rsid w:val="000B20E3"/>
    <w:rsid w:val="000D2216"/>
    <w:rsid w:val="0014393B"/>
    <w:rsid w:val="001C7F33"/>
    <w:rsid w:val="001D102E"/>
    <w:rsid w:val="001F014A"/>
    <w:rsid w:val="00214851"/>
    <w:rsid w:val="00240C94"/>
    <w:rsid w:val="00300628"/>
    <w:rsid w:val="00363A7F"/>
    <w:rsid w:val="003677D4"/>
    <w:rsid w:val="003A0A58"/>
    <w:rsid w:val="003A4463"/>
    <w:rsid w:val="003A775A"/>
    <w:rsid w:val="003B62BA"/>
    <w:rsid w:val="003B6A13"/>
    <w:rsid w:val="0042195F"/>
    <w:rsid w:val="0043643F"/>
    <w:rsid w:val="00480528"/>
    <w:rsid w:val="005331F9"/>
    <w:rsid w:val="00534830"/>
    <w:rsid w:val="0056130F"/>
    <w:rsid w:val="0058680F"/>
    <w:rsid w:val="005B4595"/>
    <w:rsid w:val="00641677"/>
    <w:rsid w:val="0069765D"/>
    <w:rsid w:val="006D316B"/>
    <w:rsid w:val="006E2485"/>
    <w:rsid w:val="006F4957"/>
    <w:rsid w:val="0072228E"/>
    <w:rsid w:val="0074299F"/>
    <w:rsid w:val="00760C3F"/>
    <w:rsid w:val="00780136"/>
    <w:rsid w:val="007912A3"/>
    <w:rsid w:val="007B5F34"/>
    <w:rsid w:val="00845051"/>
    <w:rsid w:val="008D35E0"/>
    <w:rsid w:val="0095574F"/>
    <w:rsid w:val="009564FA"/>
    <w:rsid w:val="0096192C"/>
    <w:rsid w:val="009626D1"/>
    <w:rsid w:val="009B2931"/>
    <w:rsid w:val="009C3ACE"/>
    <w:rsid w:val="009E22AA"/>
    <w:rsid w:val="009F1E2F"/>
    <w:rsid w:val="009F3B9A"/>
    <w:rsid w:val="00A201BE"/>
    <w:rsid w:val="00A408A0"/>
    <w:rsid w:val="00B03ACA"/>
    <w:rsid w:val="00B1075A"/>
    <w:rsid w:val="00B1661D"/>
    <w:rsid w:val="00B36D53"/>
    <w:rsid w:val="00B475CE"/>
    <w:rsid w:val="00B85402"/>
    <w:rsid w:val="00BB36A8"/>
    <w:rsid w:val="00BF0BA1"/>
    <w:rsid w:val="00C50EF2"/>
    <w:rsid w:val="00CB6E96"/>
    <w:rsid w:val="00D00E01"/>
    <w:rsid w:val="00D05D14"/>
    <w:rsid w:val="00D22BD2"/>
    <w:rsid w:val="00D54B09"/>
    <w:rsid w:val="00E05ED4"/>
    <w:rsid w:val="00E341EE"/>
    <w:rsid w:val="00E43119"/>
    <w:rsid w:val="00F0026F"/>
    <w:rsid w:val="00F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851"/>
    <w:pPr>
      <w:spacing w:before="100" w:beforeAutospacing="1" w:after="100" w:afterAutospacing="1"/>
    </w:pPr>
  </w:style>
  <w:style w:type="character" w:customStyle="1" w:styleId="5Exact">
    <w:name w:val="Основной текст (5) Exact"/>
    <w:basedOn w:val="a0"/>
    <w:link w:val="5"/>
    <w:rsid w:val="0042195F"/>
    <w:rPr>
      <w:rFonts w:ascii="Century Gothic" w:eastAsia="Century Gothic" w:hAnsi="Century Gothic" w:cs="Century Gothic"/>
      <w:i/>
      <w:iCs/>
      <w:spacing w:val="30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1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2195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2195F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30"/>
      <w:sz w:val="15"/>
      <w:szCs w:val="15"/>
      <w:lang w:eastAsia="en-US"/>
    </w:rPr>
  </w:style>
  <w:style w:type="paragraph" w:customStyle="1" w:styleId="20">
    <w:name w:val="Основной текст (2)"/>
    <w:basedOn w:val="a"/>
    <w:link w:val="2"/>
    <w:rsid w:val="0042195F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42195F"/>
    <w:pPr>
      <w:widowControl w:val="0"/>
      <w:shd w:val="clear" w:color="auto" w:fill="FFFFFF"/>
      <w:spacing w:before="240" w:after="480" w:line="269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2195F"/>
    <w:pPr>
      <w:widowControl w:val="0"/>
      <w:shd w:val="clear" w:color="auto" w:fill="FFFFFF"/>
      <w:spacing w:before="240" w:after="240" w:line="0" w:lineRule="atLeast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FE3EC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4">
    <w:name w:val="No Spacing"/>
    <w:uiPriority w:val="1"/>
    <w:qFormat/>
    <w:rsid w:val="00FE3E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3</cp:revision>
  <cp:lastPrinted>2021-01-18T11:42:00Z</cp:lastPrinted>
  <dcterms:created xsi:type="dcterms:W3CDTF">2021-10-11T08:11:00Z</dcterms:created>
  <dcterms:modified xsi:type="dcterms:W3CDTF">2021-10-11T08:18:00Z</dcterms:modified>
</cp:coreProperties>
</file>